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u w:val="none"/>
          <w:rtl w:val="0"/>
        </w:rPr>
        <w:t xml:space="preserve">МИНИСТЕРСТВО ПРОСВЕЩЕНИЯ РОССИЙСКОЙ ФЕДЕРАЦИИ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u w:val="none"/>
          <w:rtl w:val="0"/>
        </w:rPr>
        <w:t xml:space="preserve">Министерство образования Московской области 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u w:val="none"/>
          <w:rtl w:val="0"/>
        </w:rPr>
        <w:t xml:space="preserve">Автономная некоммерческая общеобразовательная организация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u w:val="none"/>
          <w:rtl w:val="0"/>
        </w:rPr>
        <w:t xml:space="preserve">«Физтех-лицей» имени П. Л. Капицы</w:t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Courier" w:cs="Courier" w:eastAsia="Courier" w:hAnsi="Courier"/>
          <w:b w:val="0"/>
          <w:color w:val="000000"/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48.0" w:type="dxa"/>
        <w:jc w:val="left"/>
        <w:tblInd w:w="-297.0" w:type="dxa"/>
        <w:tblLayout w:type="fixed"/>
        <w:tblLook w:val="0000"/>
      </w:tblPr>
      <w:tblGrid>
        <w:gridCol w:w="4428"/>
        <w:gridCol w:w="4320"/>
        <w:tblGridChange w:id="0">
          <w:tblGrid>
            <w:gridCol w:w="4428"/>
            <w:gridCol w:w="43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8">
            <w:pPr>
              <w:widowControl w:val="0"/>
              <w:jc w:val="both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u w:val="none"/>
                <w:rtl w:val="0"/>
              </w:rPr>
              <w:t xml:space="preserve">Принята на заседании </w:t>
            </w:r>
          </w:p>
          <w:p w:rsidR="00000000" w:rsidDel="00000000" w:rsidP="00000000" w:rsidRDefault="00000000" w:rsidRPr="00000000" w14:paraId="00000009">
            <w:pPr>
              <w:widowControl w:val="0"/>
              <w:jc w:val="both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u w:val="none"/>
                <w:rtl w:val="0"/>
              </w:rPr>
              <w:t xml:space="preserve">педагогического совета</w:t>
            </w:r>
          </w:p>
          <w:p w:rsidR="00000000" w:rsidDel="00000000" w:rsidP="00000000" w:rsidRDefault="00000000" w:rsidRPr="00000000" w14:paraId="0000000A">
            <w:pPr>
              <w:widowControl w:val="0"/>
              <w:jc w:val="both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u w:val="none"/>
                <w:rtl w:val="0"/>
              </w:rPr>
              <w:t xml:space="preserve">Протокол № _________</w:t>
            </w:r>
          </w:p>
          <w:p w:rsidR="00000000" w:rsidDel="00000000" w:rsidP="00000000" w:rsidRDefault="00000000" w:rsidRPr="00000000" w14:paraId="0000000B">
            <w:pPr>
              <w:widowControl w:val="0"/>
              <w:jc w:val="both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u w:val="none"/>
                <w:rtl w:val="0"/>
              </w:rPr>
              <w:t xml:space="preserve">от «_____» _________________202__г.</w:t>
            </w:r>
          </w:p>
          <w:p w:rsidR="00000000" w:rsidDel="00000000" w:rsidP="00000000" w:rsidRDefault="00000000" w:rsidRPr="00000000" w14:paraId="0000000C">
            <w:pPr>
              <w:widowControl w:val="0"/>
              <w:jc w:val="both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jc w:val="both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rPr>
                <w:rFonts w:ascii="Helvetica Neue" w:cs="Helvetica Neue" w:eastAsia="Helvetica Neue" w:hAnsi="Helvetica Neue"/>
                <w:b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F">
            <w:pPr>
              <w:widowControl w:val="0"/>
              <w:jc w:val="both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u w:val="none"/>
                <w:rtl w:val="0"/>
              </w:rPr>
              <w:t xml:space="preserve">Утверждена</w:t>
            </w:r>
          </w:p>
          <w:p w:rsidR="00000000" w:rsidDel="00000000" w:rsidP="00000000" w:rsidRDefault="00000000" w:rsidRPr="00000000" w14:paraId="00000010">
            <w:pPr>
              <w:widowControl w:val="0"/>
              <w:jc w:val="both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u w:val="none"/>
                <w:rtl w:val="0"/>
              </w:rPr>
              <w:t xml:space="preserve">Приказом № _______от </w:t>
            </w:r>
          </w:p>
          <w:p w:rsidR="00000000" w:rsidDel="00000000" w:rsidP="00000000" w:rsidRDefault="00000000" w:rsidRPr="00000000" w14:paraId="00000011">
            <w:pPr>
              <w:widowControl w:val="0"/>
              <w:jc w:val="both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u w:val="none"/>
                <w:rtl w:val="0"/>
              </w:rPr>
              <w:t xml:space="preserve">«_____» ______________202___г.</w:t>
            </w:r>
          </w:p>
          <w:p w:rsidR="00000000" w:rsidDel="00000000" w:rsidP="00000000" w:rsidRDefault="00000000" w:rsidRPr="00000000" w14:paraId="00000012">
            <w:pPr>
              <w:widowControl w:val="0"/>
              <w:jc w:val="both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u w:val="none"/>
                <w:rtl w:val="0"/>
              </w:rPr>
              <w:t xml:space="preserve">Директор</w:t>
            </w:r>
          </w:p>
          <w:p w:rsidR="00000000" w:rsidDel="00000000" w:rsidP="00000000" w:rsidRDefault="00000000" w:rsidRPr="00000000" w14:paraId="00000013">
            <w:pPr>
              <w:widowControl w:val="0"/>
              <w:jc w:val="both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u w:val="single"/>
                <w:rtl w:val="0"/>
              </w:rPr>
              <w:t xml:space="preserve">Машкова М.Г._______________</w:t>
            </w:r>
          </w:p>
        </w:tc>
      </w:tr>
    </w:tbl>
    <w:p w:rsidR="00000000" w:rsidDel="00000000" w:rsidP="00000000" w:rsidRDefault="00000000" w:rsidRPr="00000000" w14:paraId="00000014">
      <w:pPr>
        <w:widowControl w:val="0"/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u w:val="none"/>
          <w:rtl w:val="0"/>
        </w:rPr>
        <w:t xml:space="preserve">Дополнительная общеобразовательная общеразвивающая программа </w:t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b w:val="1"/>
          <w:color w:val="000000"/>
          <w:sz w:val="32"/>
          <w:szCs w:val="32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32"/>
          <w:szCs w:val="32"/>
          <w:u w:val="none"/>
          <w:rtl w:val="0"/>
        </w:rPr>
        <w:t xml:space="preserve">«Введение в алгоритмы и структуры данных»</w:t>
      </w:r>
    </w:p>
    <w:p w:rsidR="00000000" w:rsidDel="00000000" w:rsidP="00000000" w:rsidRDefault="00000000" w:rsidRPr="00000000" w14:paraId="00000017">
      <w:pPr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u w:val="none"/>
          <w:rtl w:val="0"/>
        </w:rPr>
        <w:t xml:space="preserve">Направленность программы: техническая и естественнонаучная</w:t>
      </w:r>
    </w:p>
    <w:p w:rsidR="00000000" w:rsidDel="00000000" w:rsidP="00000000" w:rsidRDefault="00000000" w:rsidRPr="00000000" w14:paraId="00000019">
      <w:pPr>
        <w:jc w:val="center"/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u w:val="none"/>
          <w:rtl w:val="0"/>
        </w:rPr>
        <w:t xml:space="preserve">Уровень программы: углубленный</w:t>
      </w:r>
    </w:p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u w:val="none"/>
          <w:rtl w:val="0"/>
        </w:rPr>
        <w:t xml:space="preserve">Возраст обучающихся: 9-11 классы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u w:val="none"/>
          <w:rtl w:val="0"/>
        </w:rPr>
        <w:t xml:space="preserve">Срок реализации программы: 1 год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4248" w:righ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u w:val="none"/>
          <w:rtl w:val="0"/>
        </w:rPr>
        <w:t xml:space="preserve">Руководитель направления: 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u w:val="none"/>
          <w:rtl w:val="0"/>
        </w:rPr>
        <w:t xml:space="preserve">Райгородский Андрей Михайлович </w:t>
        <w:br w:type="textWrapping"/>
        <w:t xml:space="preserve">Доктор физико-математических наук,  директор ФПМИ МФТИ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4248" w:righ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u w:val="none"/>
          <w:rtl w:val="0"/>
        </w:rPr>
        <w:t xml:space="preserve">Авторы-составители: 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u w:val="none"/>
          <w:rtl w:val="0"/>
        </w:rPr>
        <w:t xml:space="preserve">Благодарный Евгений Владимирович</w:t>
        <w:br w:type="textWrapping"/>
        <w:t xml:space="preserve">заведующий учебно-методической                                                                           лабораторией инноватики 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before="0" w:line="240" w:lineRule="auto"/>
        <w:jc w:val="both"/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u w:val="none"/>
          <w:rtl w:val="0"/>
        </w:rPr>
        <w:t xml:space="preserve">                                      </w:t>
        <w:tab/>
        <w:t xml:space="preserve">                        Иванова Анастасия Сергеевна</w:t>
      </w:r>
    </w:p>
    <w:p w:rsidR="00000000" w:rsidDel="00000000" w:rsidP="00000000" w:rsidRDefault="00000000" w:rsidRPr="00000000" w14:paraId="00000022">
      <w:pPr>
        <w:spacing w:after="0" w:before="0" w:line="240" w:lineRule="auto"/>
        <w:jc w:val="both"/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u w:val="none"/>
          <w:rtl w:val="0"/>
        </w:rPr>
        <w:t xml:space="preserve">                                                                       руководитель проектов учебно-методической     </w:t>
      </w:r>
    </w:p>
    <w:p w:rsidR="00000000" w:rsidDel="00000000" w:rsidP="00000000" w:rsidRDefault="00000000" w:rsidRPr="00000000" w14:paraId="00000023">
      <w:pPr>
        <w:spacing w:after="0" w:before="0" w:line="240" w:lineRule="auto"/>
        <w:jc w:val="both"/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u w:val="none"/>
          <w:rtl w:val="0"/>
        </w:rPr>
        <w:t xml:space="preserve">                                                                       лаборатории инноватики </w:t>
        <w:tab/>
        <w:tab/>
        <w:tab/>
        <w:tab/>
        <w:tab/>
        <w:t xml:space="preserve">                                                           Кисляков Иван Дмитриевич        </w:t>
        <w:tab/>
        <w:tab/>
        <w:tab/>
        <w:tab/>
        <w:tab/>
        <w:t xml:space="preserve">        преподаватель курса по алгоритмам и                                                                                </w:t>
        <w:tab/>
        <w:tab/>
        <w:t xml:space="preserve">           структурам данных в ГБОУ «Школа №67»,                                                                              </w:t>
        <w:tab/>
        <w:t xml:space="preserve">                                                           Лицее «Яндекс» </w:t>
      </w:r>
    </w:p>
    <w:p w:rsidR="00000000" w:rsidDel="00000000" w:rsidP="00000000" w:rsidRDefault="00000000" w:rsidRPr="00000000" w14:paraId="00000024">
      <w:pPr>
        <w:spacing w:after="160" w:before="0" w:line="24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u w:val="none"/>
          <w:rtl w:val="0"/>
        </w:rPr>
        <w:t xml:space="preserve">                                                                       </w:t>
        <w:br w:type="textWrapping"/>
        <w:t xml:space="preserve">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u w:val="none"/>
          <w:rtl w:val="0"/>
        </w:rPr>
        <w:t xml:space="preserve">Курирующая лабораторию организация: 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60" w:before="0" w:lineRule="auto"/>
        <w:jc w:val="both"/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u w:val="none"/>
          <w:rtl w:val="0"/>
        </w:rPr>
        <w:t xml:space="preserve">г. Долгопрудный</w:t>
      </w:r>
    </w:p>
    <w:p w:rsidR="00000000" w:rsidDel="00000000" w:rsidP="00000000" w:rsidRDefault="00000000" w:rsidRPr="00000000" w14:paraId="00000027">
      <w:pPr>
        <w:jc w:val="center"/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u w:val="none"/>
          <w:rtl w:val="0"/>
        </w:rPr>
        <w:t xml:space="preserve">2023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jc w:val="both"/>
        <w:rPr>
          <w:rFonts w:ascii="Times" w:cs="Times" w:eastAsia="Times" w:hAnsi="Times"/>
          <w:b w:val="0"/>
          <w:i w:val="1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" w:cs="Times" w:eastAsia="Times" w:hAnsi="Times"/>
          <w:b w:val="0"/>
          <w:i w:val="1"/>
          <w:color w:val="000000"/>
          <w:sz w:val="28"/>
          <w:szCs w:val="28"/>
          <w:u w:val="none"/>
          <w:rtl w:val="0"/>
        </w:rPr>
        <w:t xml:space="preserve">Обратная сторона титульного листа:</w:t>
      </w:r>
    </w:p>
    <w:p w:rsidR="00000000" w:rsidDel="00000000" w:rsidP="00000000" w:rsidRDefault="00000000" w:rsidRPr="00000000" w14:paraId="00000029">
      <w:pPr>
        <w:spacing w:line="36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Программа прошла внутреннюю экспертизу и рекомендована к реализации в АНОО «Физтех-лицей» имени П. Л. Капицы</w:t>
      </w:r>
    </w:p>
    <w:p w:rsidR="00000000" w:rsidDel="00000000" w:rsidP="00000000" w:rsidRDefault="00000000" w:rsidRPr="00000000" w14:paraId="0000002A">
      <w:pPr>
        <w:spacing w:line="360" w:lineRule="auto"/>
        <w:jc w:val="both"/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Экспертное заключение (рецензия) №____ от «___» __________202__г.</w:t>
      </w:r>
    </w:p>
    <w:p w:rsidR="00000000" w:rsidDel="00000000" w:rsidP="00000000" w:rsidRDefault="00000000" w:rsidRPr="00000000" w14:paraId="0000002B">
      <w:pPr>
        <w:spacing w:line="360" w:lineRule="auto"/>
        <w:jc w:val="both"/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Эксперт (ФИО, должность)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ind w:left="0" w:right="0" w:firstLine="708"/>
        <w:jc w:val="both"/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  <w:rtl w:val="0"/>
        </w:rPr>
        <w:t xml:space="preserve">Раздел 1. Пояснительная записка </w:t>
      </w:r>
    </w:p>
    <w:p w:rsidR="00000000" w:rsidDel="00000000" w:rsidP="00000000" w:rsidRDefault="00000000" w:rsidRPr="00000000" w14:paraId="0000002D">
      <w:pPr>
        <w:spacing w:line="360" w:lineRule="auto"/>
        <w:ind w:left="0" w:right="0" w:firstLine="708"/>
        <w:jc w:val="both"/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  <w:rtl w:val="0"/>
        </w:rPr>
        <w:t xml:space="preserve">1.1. Нормативно-правовые основы разработки ДООП.</w:t>
      </w:r>
    </w:p>
    <w:p w:rsidR="00000000" w:rsidDel="00000000" w:rsidP="00000000" w:rsidRDefault="00000000" w:rsidRPr="00000000" w14:paraId="0000002E">
      <w:pPr>
        <w:spacing w:line="360" w:lineRule="auto"/>
        <w:ind w:left="0" w:right="0" w:firstLine="708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  <w:rtl w:val="0"/>
        </w:rPr>
        <w:t xml:space="preserve">1.2. Направленность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 ДООП техническая и естественнонаучная в соответствии Приказом Министерства просвещения РФ от 27 июля 2022 г. N 629 «Об утверждении Порядка организации и осуществления образовательной деятельности по дополнительным общеобразовательным программам».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jc w:val="both"/>
        <w:rPr/>
      </w:pPr>
      <w:r w:rsidDel="00000000" w:rsidR="00000000" w:rsidRPr="00000000">
        <w:rPr>
          <w:rFonts w:ascii="Times" w:cs="Times" w:eastAsia="Times" w:hAnsi="Times"/>
          <w:b w:val="0"/>
          <w:i w:val="1"/>
          <w:color w:val="000000"/>
          <w:sz w:val="28"/>
          <w:szCs w:val="28"/>
          <w:u w:val="no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Дополнительная общеразвивающая программа «Введение в алгоритмы и структуры данных» — технической и естественнонаучной направленности. Программа ориентирована на увеличение интереса детей к техническим и информационным технологиям, способствует развитию технических способностей, формированию логического мышления, умения анализировать  большие данные и писать коды.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jc w:val="both"/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ind w:left="0" w:right="0" w:firstLine="708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  <w:rtl w:val="0"/>
        </w:rPr>
        <w:t xml:space="preserve">1.3. Актуальность программы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определяется потребностью государства в технических специалистах, владеющих основными стеками современных технологий. Согласно Указу Президента РФ от 1 декабря 2016 г. N 642 «О Стратегии научно-технологического развития Российской Федерации» необходим поэтапный переход к передовым цифровым, интеллектуальным производственным технологиям, кроме того, к роботизированным системам, создание систем обработки больших объемов данных, машинного обучения и искусственного интеллекта.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В настоящее время есть тенденция к резкому увеличение объема научно-технологической информации, возникновение принципиально новых способов работы с ней и изменение форм организации, аппаратных и программных инструментов проведения исследований и разработок. Кроме того, рост требований к квалификации исследователей, международная конкуренция за талантливых высококвалифицированных работников и привлечение их в науку, инженерию, технологическое предпринимательство.</w:t>
      </w:r>
    </w:p>
    <w:p w:rsidR="00000000" w:rsidDel="00000000" w:rsidP="00000000" w:rsidRDefault="00000000" w:rsidRPr="00000000" w14:paraId="00000033">
      <w:pPr>
        <w:spacing w:line="360" w:lineRule="auto"/>
        <w:ind w:left="0" w:right="0" w:firstLine="708"/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  <w:rtl w:val="0"/>
        </w:rPr>
        <w:t xml:space="preserve">Отличительные особенности программы.</w:t>
      </w:r>
    </w:p>
    <w:p w:rsidR="00000000" w:rsidDel="00000000" w:rsidP="00000000" w:rsidRDefault="00000000" w:rsidRPr="00000000" w14:paraId="00000034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В процессе реализации программы обучающиеся создают проекты, ориентированный идеей создания социально-ориентированного продукта. Происходит увлеченная работа и каждый подросток способен проявить себя в любой роли профессиональной деятельности.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Новизна данной дополнительная общеразвивающая программа опирается на понимание приоритетности постоянного самообучения, направленного на развитие мышления и логики.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ind w:left="0" w:right="0" w:firstLine="708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  <w:rtl w:val="0"/>
        </w:rPr>
        <w:t xml:space="preserve">Уровень освоения программы —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углубленный</w:t>
      </w:r>
      <w:r w:rsidDel="00000000" w:rsidR="00000000" w:rsidRPr="00000000">
        <w:rPr>
          <w:rFonts w:ascii="Times" w:cs="Times" w:eastAsia="Times" w:hAnsi="Times"/>
          <w:b w:val="0"/>
          <w:i w:val="1"/>
          <w:color w:val="000000"/>
          <w:sz w:val="28"/>
          <w:szCs w:val="28"/>
          <w:u w:val="no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в соответствии с Методическими рекомендациями по проектированию дополнительных общеразвивающих программ (включая разноуровневые программы) министерства образования и науки РФ (письмо от 18 ноября 2015 г. № 09-3242).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ind w:left="0" w:right="0" w:firstLine="708"/>
        <w:jc w:val="both"/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  <w:rtl w:val="0"/>
        </w:rPr>
        <w:t xml:space="preserve">1.5. Цель и задачи программы.</w:t>
      </w:r>
    </w:p>
    <w:p w:rsidR="00000000" w:rsidDel="00000000" w:rsidP="00000000" w:rsidRDefault="00000000" w:rsidRPr="00000000" w14:paraId="00000038">
      <w:pPr>
        <w:spacing w:line="360" w:lineRule="auto"/>
        <w:ind w:left="0" w:right="0" w:firstLine="708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  <w:rtl w:val="0"/>
        </w:rPr>
        <w:t xml:space="preserve">Цель программы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 — обеспечение первичной профпробы по направлению деятельности «Разработка ПО»: освоение основ алгоритмов и структур данных, также формирование у обучающихся навыков парного программирования.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Целевые ориентиры дополнительного образования детей определены в документах:</w:t>
      </w:r>
    </w:p>
    <w:p w:rsidR="00000000" w:rsidDel="00000000" w:rsidP="00000000" w:rsidRDefault="00000000" w:rsidRPr="00000000" w14:paraId="0000003A">
      <w:pPr>
        <w:numPr>
          <w:ilvl w:val="0"/>
          <w:numId w:val="12"/>
        </w:numPr>
        <w:tabs>
          <w:tab w:val="left" w:leader="none" w:pos="360"/>
          <w:tab w:val="left" w:leader="none" w:pos="720"/>
        </w:tabs>
        <w:spacing w:line="360" w:lineRule="auto"/>
        <w:ind w:left="0" w:right="0" w:hanging="454"/>
        <w:jc w:val="both"/>
        <w:rPr>
          <w:b w:val="0"/>
          <w:i w:val="0"/>
          <w:color w:val="fb0007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fb0007"/>
          <w:sz w:val="28"/>
          <w:szCs w:val="28"/>
          <w:u w:val="none"/>
          <w:rtl w:val="0"/>
        </w:rPr>
        <w:t xml:space="preserve">Федеральный закон «Об образовании в Российской Федерации» от 29.12.2012 N 273-ФЗ (ст.2 п.1, 2, 3, 14; ст. 75);</w:t>
      </w:r>
    </w:p>
    <w:p w:rsidR="00000000" w:rsidDel="00000000" w:rsidP="00000000" w:rsidRDefault="00000000" w:rsidRPr="00000000" w14:paraId="0000003B">
      <w:pPr>
        <w:numPr>
          <w:ilvl w:val="0"/>
          <w:numId w:val="12"/>
        </w:numPr>
        <w:tabs>
          <w:tab w:val="left" w:leader="none" w:pos="360"/>
          <w:tab w:val="left" w:leader="none" w:pos="720"/>
        </w:tabs>
        <w:spacing w:line="360" w:lineRule="auto"/>
        <w:ind w:left="0" w:right="0" w:hanging="454"/>
        <w:jc w:val="both"/>
        <w:rPr>
          <w:b w:val="0"/>
          <w:i w:val="0"/>
          <w:color w:val="fb0007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fb0007"/>
          <w:sz w:val="28"/>
          <w:szCs w:val="28"/>
          <w:u w:val="none"/>
          <w:rtl w:val="0"/>
        </w:rPr>
        <w:t xml:space="preserve">Приказ Министерства просвещения РФ от 27 июля 2022 г. N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000000" w:rsidDel="00000000" w:rsidP="00000000" w:rsidRDefault="00000000" w:rsidRPr="00000000" w14:paraId="0000003C">
      <w:pPr>
        <w:numPr>
          <w:ilvl w:val="0"/>
          <w:numId w:val="12"/>
        </w:numPr>
        <w:tabs>
          <w:tab w:val="left" w:leader="none" w:pos="360"/>
          <w:tab w:val="left" w:leader="none" w:pos="720"/>
        </w:tabs>
        <w:spacing w:line="360" w:lineRule="auto"/>
        <w:ind w:left="0" w:right="0" w:hanging="454"/>
        <w:jc w:val="both"/>
        <w:rPr>
          <w:b w:val="0"/>
          <w:i w:val="0"/>
          <w:color w:val="fb0007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fb0007"/>
          <w:sz w:val="28"/>
          <w:szCs w:val="28"/>
          <w:u w:val="none"/>
          <w:rtl w:val="0"/>
        </w:rPr>
        <w:t xml:space="preserve">Концепция развития дополнительного образования детей (утверждена распоряжением Правительства РФ от 31 марта 2022 года N 678-р). </w:t>
      </w:r>
    </w:p>
    <w:p w:rsidR="00000000" w:rsidDel="00000000" w:rsidP="00000000" w:rsidRDefault="00000000" w:rsidRPr="00000000" w14:paraId="0000003D">
      <w:pPr>
        <w:jc w:val="both"/>
        <w:rPr>
          <w:rFonts w:ascii="Times" w:cs="Times" w:eastAsia="Times" w:hAnsi="Times"/>
          <w:b w:val="0"/>
          <w:i w:val="1"/>
          <w:color w:val="000000"/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ind w:left="0" w:right="0" w:firstLine="708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  <w:rtl w:val="0"/>
        </w:rPr>
        <w:t xml:space="preserve">Задачи программы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 — приобрести знания по основам алгоритмов и  структур данных и применить их к реальной проектной задаче.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left" w:leader="none" w:pos="220"/>
          <w:tab w:val="left" w:leader="none" w:pos="720"/>
        </w:tabs>
        <w:spacing w:after="160" w:before="0" w:lineRule="auto"/>
        <w:ind w:left="720" w:right="0" w:hanging="720"/>
        <w:jc w:val="both"/>
        <w:rPr>
          <w:rFonts w:ascii="Times" w:cs="Times" w:eastAsia="Times" w:hAnsi="Times"/>
          <w:b w:val="0"/>
          <w:i w:val="1"/>
          <w:color w:val="000000"/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360" w:lineRule="auto"/>
        <w:ind w:left="0" w:right="0" w:firstLine="708"/>
        <w:jc w:val="both"/>
        <w:rPr>
          <w:rFonts w:ascii="Times" w:cs="Times" w:eastAsia="Times" w:hAnsi="Times"/>
          <w:b w:val="0"/>
          <w:i w:val="1"/>
          <w:color w:val="000000"/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ind w:left="0" w:right="0" w:firstLine="708"/>
        <w:jc w:val="both"/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ind w:left="0" w:right="0" w:firstLine="708"/>
        <w:jc w:val="both"/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  <w:rtl w:val="0"/>
        </w:rPr>
        <w:t xml:space="preserve">Задачи обучения:</w:t>
      </w:r>
    </w:p>
    <w:p w:rsidR="00000000" w:rsidDel="00000000" w:rsidP="00000000" w:rsidRDefault="00000000" w:rsidRPr="00000000" w14:paraId="00000043">
      <w:pPr>
        <w:spacing w:line="36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Участники будут владеть навыками:</w:t>
      </w:r>
    </w:p>
    <w:p w:rsidR="00000000" w:rsidDel="00000000" w:rsidP="00000000" w:rsidRDefault="00000000" w:rsidRPr="00000000" w14:paraId="00000044">
      <w:pPr>
        <w:numPr>
          <w:ilvl w:val="0"/>
          <w:numId w:val="13"/>
        </w:numPr>
        <w:tabs>
          <w:tab w:val="left" w:leader="none" w:pos="220"/>
          <w:tab w:val="left" w:leader="none" w:pos="720"/>
        </w:tabs>
        <w:spacing w:after="160" w:before="0" w:lineRule="auto"/>
        <w:ind w:left="0" w:right="0" w:hanging="397"/>
        <w:jc w:val="both"/>
        <w:rPr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анализ эффективности алгоритмов;</w:t>
      </w:r>
    </w:p>
    <w:p w:rsidR="00000000" w:rsidDel="00000000" w:rsidP="00000000" w:rsidRDefault="00000000" w:rsidRPr="00000000" w14:paraId="00000045">
      <w:pPr>
        <w:spacing w:after="160" w:before="0" w:lineRule="auto"/>
        <w:jc w:val="both"/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         знать:</w:t>
      </w:r>
    </w:p>
    <w:p w:rsidR="00000000" w:rsidDel="00000000" w:rsidP="00000000" w:rsidRDefault="00000000" w:rsidRPr="00000000" w14:paraId="00000046">
      <w:pPr>
        <w:numPr>
          <w:ilvl w:val="0"/>
          <w:numId w:val="14"/>
        </w:numPr>
        <w:tabs>
          <w:tab w:val="left" w:leader="none" w:pos="220"/>
          <w:tab w:val="left" w:leader="none" w:pos="720"/>
        </w:tabs>
        <w:spacing w:after="160" w:before="0" w:lineRule="auto"/>
        <w:ind w:left="0" w:right="0" w:hanging="397"/>
        <w:jc w:val="both"/>
        <w:rPr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устройство основных структур данных;</w:t>
      </w:r>
    </w:p>
    <w:p w:rsidR="00000000" w:rsidDel="00000000" w:rsidP="00000000" w:rsidRDefault="00000000" w:rsidRPr="00000000" w14:paraId="00000047">
      <w:pPr>
        <w:numPr>
          <w:ilvl w:val="0"/>
          <w:numId w:val="14"/>
        </w:numPr>
        <w:tabs>
          <w:tab w:val="left" w:leader="none" w:pos="220"/>
          <w:tab w:val="left" w:leader="none" w:pos="720"/>
        </w:tabs>
        <w:spacing w:after="160" w:before="0" w:lineRule="auto"/>
        <w:ind w:left="0" w:right="0" w:hanging="397"/>
        <w:jc w:val="both"/>
        <w:rPr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алгоритмы, важные для решения практических задач;</w:t>
      </w:r>
    </w:p>
    <w:p w:rsidR="00000000" w:rsidDel="00000000" w:rsidP="00000000" w:rsidRDefault="00000000" w:rsidRPr="00000000" w14:paraId="00000048">
      <w:pPr>
        <w:spacing w:after="160" w:before="0" w:lineRule="auto"/>
        <w:jc w:val="both"/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        уметь: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tabs>
          <w:tab w:val="left" w:leader="none" w:pos="220"/>
          <w:tab w:val="left" w:leader="none" w:pos="720"/>
        </w:tabs>
        <w:spacing w:after="160" w:before="0" w:lineRule="auto"/>
        <w:ind w:left="0" w:right="0" w:hanging="454"/>
        <w:jc w:val="both"/>
        <w:rPr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выбирать оптимальную структуру данных для решения практических задач;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tabs>
          <w:tab w:val="left" w:leader="none" w:pos="220"/>
          <w:tab w:val="left" w:leader="none" w:pos="720"/>
        </w:tabs>
        <w:spacing w:after="160" w:before="0" w:lineRule="auto"/>
        <w:ind w:left="0" w:right="0" w:hanging="397"/>
        <w:jc w:val="both"/>
        <w:rPr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использовать полученные знания на практике. </w:t>
      </w:r>
    </w:p>
    <w:p w:rsidR="00000000" w:rsidDel="00000000" w:rsidP="00000000" w:rsidRDefault="00000000" w:rsidRPr="00000000" w14:paraId="0000004B">
      <w:pPr>
        <w:spacing w:line="360" w:lineRule="auto"/>
        <w:ind w:left="0" w:right="0" w:firstLine="708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  <w:rtl w:val="0"/>
        </w:rPr>
        <w:t xml:space="preserve">Задачи воспитания: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формирование и развитие у обучающихся коммуникативных и деловых качеств.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360" w:lineRule="auto"/>
        <w:ind w:left="0" w:right="0" w:firstLine="708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  <w:rtl w:val="0"/>
        </w:rPr>
        <w:t xml:space="preserve">Задачи развития: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развитие творческих способностей, внимания, памяти, мышления, воображения.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360" w:lineRule="auto"/>
        <w:ind w:left="0" w:right="0" w:firstLine="708"/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  <w:rtl w:val="0"/>
        </w:rPr>
        <w:t xml:space="preserve">1.6. Категория обучающихся</w:t>
      </w:r>
    </w:p>
    <w:p w:rsidR="00000000" w:rsidDel="00000000" w:rsidP="00000000" w:rsidRDefault="00000000" w:rsidRPr="00000000" w14:paraId="0000004E">
      <w:pPr>
        <w:spacing w:line="360" w:lineRule="auto"/>
        <w:ind w:left="0" w:right="0" w:firstLine="708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  <w:rtl w:val="0"/>
        </w:rPr>
        <w:t xml:space="preserve">Обучающиеся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– лица, осваивающие образовательные программы начального общего, основного общего или среднего общего образования, дополнительные общеобразовательные программы: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2"/>
        </w:numPr>
        <w:tabs>
          <w:tab w:val="left" w:leader="none" w:pos="708"/>
          <w:tab w:val="left" w:leader="none" w:pos="1002"/>
        </w:tabs>
        <w:spacing w:line="360" w:lineRule="auto"/>
        <w:ind w:left="294" w:right="0" w:firstLine="412.9999999999999"/>
        <w:jc w:val="both"/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Возраст детей от 15 до 17 лет.</w:t>
      </w:r>
    </w:p>
    <w:p w:rsidR="00000000" w:rsidDel="00000000" w:rsidP="00000000" w:rsidRDefault="00000000" w:rsidRPr="00000000" w14:paraId="00000050">
      <w:pPr>
        <w:numPr>
          <w:ilvl w:val="0"/>
          <w:numId w:val="2"/>
        </w:numPr>
        <w:tabs>
          <w:tab w:val="left" w:leader="none" w:pos="708"/>
          <w:tab w:val="left" w:leader="none" w:pos="1002"/>
        </w:tabs>
        <w:spacing w:line="360" w:lineRule="auto"/>
        <w:ind w:left="294" w:right="0" w:firstLine="412.9999999999999"/>
        <w:jc w:val="both"/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 Учащиеся с отличных знанием школьных предметов: математики и информатики.</w:t>
      </w:r>
    </w:p>
    <w:p w:rsidR="00000000" w:rsidDel="00000000" w:rsidP="00000000" w:rsidRDefault="00000000" w:rsidRPr="00000000" w14:paraId="00000051">
      <w:pPr>
        <w:numPr>
          <w:ilvl w:val="0"/>
          <w:numId w:val="2"/>
        </w:numPr>
        <w:tabs>
          <w:tab w:val="left" w:leader="none" w:pos="708"/>
          <w:tab w:val="left" w:leader="none" w:pos="1002"/>
        </w:tabs>
        <w:spacing w:line="360" w:lineRule="auto"/>
        <w:ind w:left="294" w:right="0" w:firstLine="412.9999999999999"/>
        <w:jc w:val="both"/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 Предусмотрены отборочные Региональные туры. Спорные моменты будет решать Региональный комитет по отборочным турам.</w:t>
      </w:r>
    </w:p>
    <w:p w:rsidR="00000000" w:rsidDel="00000000" w:rsidP="00000000" w:rsidRDefault="00000000" w:rsidRPr="00000000" w14:paraId="00000052">
      <w:pPr>
        <w:spacing w:line="360" w:lineRule="auto"/>
        <w:ind w:left="0" w:right="0" w:firstLine="708"/>
        <w:jc w:val="both"/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  <w:rtl w:val="0"/>
        </w:rPr>
        <w:t xml:space="preserve">1.7. Сроки реализации и объем программы. </w:t>
      </w:r>
    </w:p>
    <w:p w:rsidR="00000000" w:rsidDel="00000000" w:rsidP="00000000" w:rsidRDefault="00000000" w:rsidRPr="00000000" w14:paraId="00000053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Срок реализации программы – 1 год. Объем программы — 144 часа.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360" w:lineRule="auto"/>
        <w:ind w:left="0" w:right="0" w:firstLine="708"/>
        <w:jc w:val="both"/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  <w:rtl w:val="0"/>
        </w:rPr>
        <w:t xml:space="preserve">1.8. Формы организации образовательной деятельности и режим занятий.</w:t>
      </w:r>
    </w:p>
    <w:p w:rsidR="00000000" w:rsidDel="00000000" w:rsidP="00000000" w:rsidRDefault="00000000" w:rsidRPr="00000000" w14:paraId="00000055">
      <w:pPr>
        <w:spacing w:line="36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Формы организации образовательной деятельности: индивидуальные, групповые. Виды занятий: лекции, практические занятия, мастер-классы,  выездные мероприятия, выполнение самостоятельной работы, проекты и конкурсы, защита работ.</w:t>
      </w:r>
    </w:p>
    <w:p w:rsidR="00000000" w:rsidDel="00000000" w:rsidP="00000000" w:rsidRDefault="00000000" w:rsidRPr="00000000" w14:paraId="00000056">
      <w:pPr>
        <w:spacing w:line="36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color w:val="fb0007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fb0007"/>
          <w:sz w:val="28"/>
          <w:szCs w:val="28"/>
          <w:u w:val="none"/>
          <w:rtl w:val="0"/>
        </w:rPr>
        <w:t xml:space="preserve">Указывается продолжительность и режим занятий в неделю, количество учебных часов в год. Режим занятий должен соответствовать заявленному уровню программы и требованиям Санитарно-эпидемиологических правил и нормативов СанПиН 2.4.4.3172-14.</w:t>
      </w:r>
    </w:p>
    <w:p w:rsidR="00000000" w:rsidDel="00000000" w:rsidP="00000000" w:rsidRDefault="00000000" w:rsidRPr="00000000" w14:paraId="00000057">
      <w:pPr>
        <w:spacing w:line="36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color w:val="fb0007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fb0007"/>
          <w:sz w:val="28"/>
          <w:szCs w:val="28"/>
          <w:u w:val="none"/>
          <w:rtl w:val="0"/>
        </w:rPr>
        <w:t xml:space="preserve"> Численный состав объединения определяется локальным актом образовательной организации в соответствии с приказом Министерства просвещения РФ от 27 июля 2022 г. N 629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tbl>
      <w:tblPr>
        <w:tblStyle w:val="Table2"/>
        <w:tblW w:w="8748.0" w:type="dxa"/>
        <w:jc w:val="left"/>
        <w:tblInd w:w="-287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8748"/>
        <w:tblGridChange w:id="0">
          <w:tblGrid>
            <w:gridCol w:w="874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8">
            <w:pPr>
              <w:widowControl w:val="0"/>
              <w:spacing w:line="360" w:lineRule="auto"/>
              <w:jc w:val="both"/>
              <w:rPr/>
            </w:pPr>
            <w:r w:rsidDel="00000000" w:rsidR="00000000" w:rsidRPr="00000000">
              <w:rPr>
                <w:rFonts w:ascii="Times" w:cs="Times" w:eastAsia="Times" w:hAnsi="Times"/>
                <w:b w:val="1"/>
                <w:i w:val="1"/>
                <w:color w:val="000000"/>
                <w:sz w:val="28"/>
                <w:szCs w:val="28"/>
                <w:u w:val="none"/>
                <w:rtl w:val="0"/>
              </w:rPr>
              <w:t xml:space="preserve">Пример.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 Занятия проводятся в разновозрастных группах, численный состав группы – 15 человек.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Формы организации образовательной деятельности – групповые, индивидуальные.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Виды занятий: теоретические и практические занятия, деловые и ролевые игры, выставки, творческие отчеты. </w:t>
            </w:r>
          </w:p>
          <w:p w:rsidR="00000000" w:rsidDel="00000000" w:rsidP="00000000" w:rsidRDefault="00000000" w:rsidRPr="00000000" w14:paraId="0000005B">
            <w:pPr>
              <w:widowControl w:val="0"/>
              <w:spacing w:line="360" w:lineRule="auto"/>
              <w:ind w:left="0" w:right="0" w:firstLine="708"/>
              <w:jc w:val="both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Режим занятий: 1-й год обучения - занятия проводятся 2 раза в неделю по 2 часа, 2-й год обучения – 3 раза в неделю по 2 часа. </w:t>
            </w:r>
          </w:p>
          <w:p w:rsidR="00000000" w:rsidDel="00000000" w:rsidP="00000000" w:rsidRDefault="00000000" w:rsidRPr="00000000" w14:paraId="0000005C">
            <w:pPr>
              <w:widowControl w:val="0"/>
              <w:spacing w:line="360" w:lineRule="auto"/>
              <w:ind w:left="0" w:right="0" w:firstLine="708"/>
              <w:jc w:val="both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Продолжительность занятий – 45 минут, перерыв 10 минут.</w:t>
            </w:r>
          </w:p>
        </w:tc>
      </w:tr>
    </w:tbl>
    <w:p w:rsidR="00000000" w:rsidDel="00000000" w:rsidP="00000000" w:rsidRDefault="00000000" w:rsidRPr="00000000" w14:paraId="0000005D">
      <w:pPr>
        <w:widowControl w:val="0"/>
        <w:spacing w:line="360" w:lineRule="auto"/>
        <w:ind w:left="0" w:right="0" w:firstLine="708"/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360" w:lineRule="auto"/>
        <w:ind w:left="0" w:right="0" w:firstLine="708"/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  <w:rtl w:val="0"/>
        </w:rPr>
        <w:t xml:space="preserve">1.9. Планируемые результаты освоения программы.</w:t>
      </w:r>
    </w:p>
    <w:p w:rsidR="00000000" w:rsidDel="00000000" w:rsidP="00000000" w:rsidRDefault="00000000" w:rsidRPr="00000000" w14:paraId="0000005F">
      <w:pPr>
        <w:spacing w:line="360" w:lineRule="auto"/>
        <w:ind w:left="0" w:right="0" w:firstLine="708"/>
        <w:jc w:val="both"/>
        <w:rPr>
          <w:rFonts w:ascii="Times" w:cs="Times" w:eastAsia="Times" w:hAnsi="Times"/>
          <w:b w:val="1"/>
          <w:i w:val="1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" w:cs="Times" w:eastAsia="Times" w:hAnsi="Times"/>
          <w:b w:val="1"/>
          <w:i w:val="1"/>
          <w:color w:val="000000"/>
          <w:sz w:val="28"/>
          <w:szCs w:val="28"/>
          <w:u w:val="none"/>
          <w:rtl w:val="0"/>
        </w:rPr>
        <w:t xml:space="preserve">Метапредметные результаты: </w:t>
      </w:r>
    </w:p>
    <w:p w:rsidR="00000000" w:rsidDel="00000000" w:rsidP="00000000" w:rsidRDefault="00000000" w:rsidRPr="00000000" w14:paraId="00000060">
      <w:pPr>
        <w:spacing w:after="120" w:before="0" w:lineRule="auto"/>
        <w:rPr/>
      </w:pPr>
      <w:r w:rsidDel="00000000" w:rsidR="00000000" w:rsidRPr="00000000">
        <w:rPr>
          <w:rFonts w:ascii="Times" w:cs="Times" w:eastAsia="Times" w:hAnsi="Times"/>
          <w:b w:val="1"/>
          <w:i w:val="1"/>
          <w:color w:val="262626"/>
          <w:sz w:val="28"/>
          <w:szCs w:val="28"/>
          <w:u w:val="no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262626"/>
          <w:sz w:val="28"/>
          <w:szCs w:val="28"/>
          <w:u w:val="none"/>
          <w:rtl w:val="0"/>
        </w:rPr>
        <w:t xml:space="preserve">способность ученика использовать окружающие предметы и применять их в процессе обучения для усвоения новых знаний и навыков.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360" w:lineRule="auto"/>
        <w:ind w:left="0" w:right="0" w:firstLine="708"/>
        <w:jc w:val="both"/>
        <w:rPr>
          <w:rFonts w:ascii="Times" w:cs="Times" w:eastAsia="Times" w:hAnsi="Times"/>
          <w:b w:val="1"/>
          <w:i w:val="1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" w:cs="Times" w:eastAsia="Times" w:hAnsi="Times"/>
          <w:b w:val="1"/>
          <w:i w:val="1"/>
          <w:color w:val="000000"/>
          <w:sz w:val="28"/>
          <w:szCs w:val="28"/>
          <w:u w:val="none"/>
          <w:rtl w:val="0"/>
        </w:rPr>
        <w:t xml:space="preserve">Личностные результаты:</w:t>
      </w:r>
    </w:p>
    <w:p w:rsidR="00000000" w:rsidDel="00000000" w:rsidP="00000000" w:rsidRDefault="00000000" w:rsidRPr="00000000" w14:paraId="00000062">
      <w:pPr>
        <w:spacing w:line="36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 мотивационно-ценностной (потребность в самореализации, саморазвитии, мотивация достижения результата); </w:t>
      </w:r>
    </w:p>
    <w:p w:rsidR="00000000" w:rsidDel="00000000" w:rsidP="00000000" w:rsidRDefault="00000000" w:rsidRPr="00000000" w14:paraId="00000063">
      <w:pPr>
        <w:spacing w:line="36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- когнитивной (знания о перспективах развития в рамках IT-технологий); </w:t>
      </w:r>
    </w:p>
    <w:p w:rsidR="00000000" w:rsidDel="00000000" w:rsidP="00000000" w:rsidRDefault="00000000" w:rsidRPr="00000000" w14:paraId="00000064">
      <w:pPr>
        <w:spacing w:line="36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- операциональной (умения, связанные с поведением в группе и отношениями с коллегами по проекту);</w:t>
      </w:r>
    </w:p>
    <w:p w:rsidR="00000000" w:rsidDel="00000000" w:rsidP="00000000" w:rsidRDefault="00000000" w:rsidRPr="00000000" w14:paraId="00000065">
      <w:pPr>
        <w:spacing w:line="36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 - эмоционально-волевой (эмоциональное отношение к любому результату в проектной деятельности). </w:t>
      </w:r>
    </w:p>
    <w:p w:rsidR="00000000" w:rsidDel="00000000" w:rsidP="00000000" w:rsidRDefault="00000000" w:rsidRPr="00000000" w14:paraId="00000066">
      <w:pPr>
        <w:spacing w:line="360" w:lineRule="auto"/>
        <w:ind w:left="0" w:right="0" w:firstLine="708"/>
        <w:jc w:val="both"/>
        <w:rPr/>
      </w:pPr>
      <w:r w:rsidDel="00000000" w:rsidR="00000000" w:rsidRPr="00000000">
        <w:rPr>
          <w:rFonts w:ascii="Times" w:cs="Times" w:eastAsia="Times" w:hAnsi="Times"/>
          <w:b w:val="1"/>
          <w:i w:val="1"/>
          <w:color w:val="000000"/>
          <w:sz w:val="28"/>
          <w:szCs w:val="28"/>
          <w:u w:val="none"/>
          <w:rtl w:val="0"/>
        </w:rPr>
        <w:t xml:space="preserve">Предметные результаты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360" w:lineRule="auto"/>
        <w:ind w:left="0" w:right="0" w:firstLine="708"/>
        <w:jc w:val="both"/>
        <w:rPr/>
      </w:pPr>
      <w:r w:rsidDel="00000000" w:rsidR="00000000" w:rsidRPr="00000000">
        <w:rPr>
          <w:rFonts w:ascii="Times" w:cs="Times" w:eastAsia="Times" w:hAnsi="Times"/>
          <w:b w:val="0"/>
          <w:i w:val="1"/>
          <w:color w:val="000000"/>
          <w:sz w:val="28"/>
          <w:szCs w:val="28"/>
          <w:u w:val="none"/>
          <w:rtl w:val="0"/>
        </w:rPr>
        <w:t xml:space="preserve">По окончании первого года обучения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обучающиеся будут владеть навыками:</w:t>
      </w:r>
      <w:r w:rsidDel="00000000" w:rsidR="00000000" w:rsidRPr="00000000">
        <w:rPr>
          <w:rFonts w:ascii="Times" w:cs="Times" w:eastAsia="Times" w:hAnsi="Times"/>
          <w:b w:val="0"/>
          <w:i w:val="0"/>
          <w:color w:val="000000"/>
          <w:sz w:val="28"/>
          <w:szCs w:val="28"/>
          <w:u w:val="none"/>
          <w:rtl w:val="0"/>
        </w:rPr>
        <w:t xml:space="preserve">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- анализ эффективности алгоритмов;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160" w:before="0" w:lineRule="auto"/>
        <w:jc w:val="both"/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 знать: - устройство основных структур данных; - алгоритмы, важные для решения практических задач;</w:t>
      </w:r>
    </w:p>
    <w:p w:rsidR="00000000" w:rsidDel="00000000" w:rsidP="00000000" w:rsidRDefault="00000000" w:rsidRPr="00000000" w14:paraId="00000069">
      <w:pPr>
        <w:spacing w:after="160" w:before="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 уметь: - выбирать оптимальную структуру данных для решения практических задач; - использовать полученные знания на практике.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  <w:rtl w:val="0"/>
        </w:rPr>
        <w:t xml:space="preserve">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  <w:rtl w:val="0"/>
        </w:rPr>
        <w:t xml:space="preserve">          Метапредметные результаты освоения программы:</w:t>
      </w:r>
    </w:p>
    <w:p w:rsidR="00000000" w:rsidDel="00000000" w:rsidP="00000000" w:rsidRDefault="00000000" w:rsidRPr="00000000" w14:paraId="0000006B">
      <w:pPr>
        <w:spacing w:line="360" w:lineRule="auto"/>
        <w:jc w:val="both"/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          Обучающиеся будут:</w:t>
      </w:r>
    </w:p>
    <w:p w:rsidR="00000000" w:rsidDel="00000000" w:rsidP="00000000" w:rsidRDefault="00000000" w:rsidRPr="00000000" w14:paraId="0000006C">
      <w:pPr>
        <w:spacing w:line="360" w:lineRule="auto"/>
        <w:jc w:val="both"/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- уметь осуществлять поиск информации с использованием специальной литературы и других источников; </w:t>
      </w:r>
    </w:p>
    <w:p w:rsidR="00000000" w:rsidDel="00000000" w:rsidP="00000000" w:rsidRDefault="00000000" w:rsidRPr="00000000" w14:paraId="0000006D">
      <w:pPr>
        <w:spacing w:line="360" w:lineRule="auto"/>
        <w:jc w:val="both"/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- уметь оценивать правильность и контролировать выполнение заданий.</w:t>
      </w:r>
    </w:p>
    <w:p w:rsidR="00000000" w:rsidDel="00000000" w:rsidP="00000000" w:rsidRDefault="00000000" w:rsidRPr="00000000" w14:paraId="0000006E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  <w:rtl w:val="0"/>
        </w:rPr>
        <w:t xml:space="preserve">          Личностные результаты освоения программы:</w:t>
      </w:r>
    </w:p>
    <w:p w:rsidR="00000000" w:rsidDel="00000000" w:rsidP="00000000" w:rsidRDefault="00000000" w:rsidRPr="00000000" w14:paraId="0000006F">
      <w:pPr>
        <w:spacing w:line="36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У обучающихся будут сформированы:</w:t>
      </w:r>
    </w:p>
    <w:p w:rsidR="00000000" w:rsidDel="00000000" w:rsidP="00000000" w:rsidRDefault="00000000" w:rsidRPr="00000000" w14:paraId="00000070">
      <w:pPr>
        <w:spacing w:line="360" w:lineRule="auto"/>
        <w:jc w:val="both"/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-  коммуникативная компетентность в общении и сотрудничестве со сверстниками, взрослыми; </w:t>
      </w:r>
    </w:p>
    <w:p w:rsidR="00000000" w:rsidDel="00000000" w:rsidP="00000000" w:rsidRDefault="00000000" w:rsidRPr="00000000" w14:paraId="00000071">
      <w:pPr>
        <w:spacing w:line="360" w:lineRule="auto"/>
        <w:jc w:val="both"/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-  способность к самоопределению в выборе будущей профессии;</w:t>
      </w:r>
    </w:p>
    <w:p w:rsidR="00000000" w:rsidDel="00000000" w:rsidP="00000000" w:rsidRDefault="00000000" w:rsidRPr="00000000" w14:paraId="00000072">
      <w:pPr>
        <w:spacing w:line="360" w:lineRule="auto"/>
        <w:jc w:val="both"/>
        <w:rPr/>
      </w:pPr>
      <w:r w:rsidDel="00000000" w:rsidR="00000000" w:rsidRPr="00000000">
        <w:rPr>
          <w:rFonts w:ascii="Times" w:cs="Times" w:eastAsia="Times" w:hAnsi="Times"/>
          <w:b w:val="1"/>
          <w:i w:val="1"/>
          <w:color w:val="000000"/>
          <w:sz w:val="28"/>
          <w:szCs w:val="28"/>
          <w:u w:val="none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  <w:rtl w:val="0"/>
        </w:rPr>
        <w:t xml:space="preserve">  Результаты воспитания: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36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У обучающихся будут сформированы:</w:t>
      </w:r>
    </w:p>
    <w:p w:rsidR="00000000" w:rsidDel="00000000" w:rsidP="00000000" w:rsidRDefault="00000000" w:rsidRPr="00000000" w14:paraId="00000074">
      <w:pPr>
        <w:spacing w:line="360" w:lineRule="auto"/>
        <w:jc w:val="both"/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- устойчивый познавательный интерес к разработке ПО; </w:t>
      </w:r>
    </w:p>
    <w:p w:rsidR="00000000" w:rsidDel="00000000" w:rsidP="00000000" w:rsidRDefault="00000000" w:rsidRPr="00000000" w14:paraId="00000075">
      <w:pPr>
        <w:spacing w:line="360" w:lineRule="auto"/>
        <w:jc w:val="both"/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- ориентация на достижение успеха;</w:t>
      </w:r>
    </w:p>
    <w:p w:rsidR="00000000" w:rsidDel="00000000" w:rsidP="00000000" w:rsidRDefault="00000000" w:rsidRPr="00000000" w14:paraId="00000076">
      <w:pPr>
        <w:spacing w:line="360" w:lineRule="auto"/>
        <w:jc w:val="both"/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- готовность к самосовершенствованию, духовному саморазвитию.</w:t>
      </w:r>
    </w:p>
    <w:p w:rsidR="00000000" w:rsidDel="00000000" w:rsidP="00000000" w:rsidRDefault="00000000" w:rsidRPr="00000000" w14:paraId="00000077">
      <w:pPr>
        <w:jc w:val="both"/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360" w:lineRule="auto"/>
        <w:ind w:left="1788" w:right="0" w:firstLine="0"/>
        <w:jc w:val="both"/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  <w:rtl w:val="0"/>
        </w:rPr>
        <w:t xml:space="preserve">Раздел 2. Содержание программы.</w:t>
      </w:r>
    </w:p>
    <w:p w:rsidR="00000000" w:rsidDel="00000000" w:rsidP="00000000" w:rsidRDefault="00000000" w:rsidRPr="00000000" w14:paraId="00000079">
      <w:pPr>
        <w:spacing w:line="36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Нормативные ориентиры к отбору содержания дополнительных общеразвивающих программ определены в документах:</w:t>
      </w:r>
    </w:p>
    <w:p w:rsidR="00000000" w:rsidDel="00000000" w:rsidP="00000000" w:rsidRDefault="00000000" w:rsidRPr="00000000" w14:paraId="0000007A">
      <w:pPr>
        <w:numPr>
          <w:ilvl w:val="0"/>
          <w:numId w:val="3"/>
        </w:numPr>
        <w:tabs>
          <w:tab w:val="left" w:leader="none" w:pos="360"/>
          <w:tab w:val="left" w:leader="none" w:pos="720"/>
        </w:tabs>
        <w:spacing w:line="360" w:lineRule="auto"/>
        <w:ind w:left="0" w:right="0" w:hanging="283"/>
        <w:jc w:val="both"/>
        <w:rPr>
          <w:b w:val="0"/>
          <w:i w:val="0"/>
          <w:color w:val="fb0007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fb0007"/>
          <w:sz w:val="28"/>
          <w:szCs w:val="28"/>
          <w:u w:val="none"/>
          <w:rtl w:val="0"/>
        </w:rPr>
        <w:t xml:space="preserve">Приказ Министерства просвещения РФ от 27 июля 2022 г. N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000000" w:rsidDel="00000000" w:rsidP="00000000" w:rsidRDefault="00000000" w:rsidRPr="00000000" w14:paraId="0000007B">
      <w:pPr>
        <w:numPr>
          <w:ilvl w:val="0"/>
          <w:numId w:val="3"/>
        </w:numPr>
        <w:tabs>
          <w:tab w:val="left" w:leader="none" w:pos="360"/>
          <w:tab w:val="left" w:leader="none" w:pos="720"/>
        </w:tabs>
        <w:spacing w:line="360" w:lineRule="auto"/>
        <w:ind w:left="0" w:right="0" w:hanging="340"/>
        <w:jc w:val="both"/>
        <w:rPr>
          <w:b w:val="0"/>
          <w:i w:val="0"/>
          <w:color w:val="fb0007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fb0007"/>
          <w:sz w:val="28"/>
          <w:szCs w:val="28"/>
          <w:u w:val="none"/>
          <w:rtl w:val="0"/>
        </w:rPr>
        <w:t xml:space="preserve">Концепция развития дополнительного образования детей (утверждена распоряжением Правительства РФ от 31 марта 2022 года N 678-р). </w:t>
      </w:r>
    </w:p>
    <w:p w:rsidR="00000000" w:rsidDel="00000000" w:rsidP="00000000" w:rsidRDefault="00000000" w:rsidRPr="00000000" w14:paraId="0000007C">
      <w:pPr>
        <w:spacing w:line="360" w:lineRule="auto"/>
        <w:ind w:left="0" w:right="0" w:firstLine="708"/>
        <w:jc w:val="both"/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  <w:rtl w:val="0"/>
        </w:rPr>
        <w:t xml:space="preserve">2.1. Учебный план.</w:t>
      </w:r>
    </w:p>
    <w:p w:rsidR="00000000" w:rsidDel="00000000" w:rsidP="00000000" w:rsidRDefault="00000000" w:rsidRPr="00000000" w14:paraId="0000007D">
      <w:pPr>
        <w:spacing w:line="360" w:lineRule="auto"/>
        <w:ind w:left="0" w:right="0" w:firstLine="708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  <w:rtl w:val="0"/>
        </w:rPr>
        <w:t xml:space="preserve">Учебный (тематический) план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  <w:rtl w:val="0"/>
        </w:rPr>
        <w:t xml:space="preserve">1 год обучения</w:t>
      </w:r>
    </w:p>
    <w:tbl>
      <w:tblPr>
        <w:tblStyle w:val="Table3"/>
        <w:tblW w:w="9812.0" w:type="dxa"/>
        <w:jc w:val="left"/>
        <w:tblInd w:w="-315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1187"/>
        <w:gridCol w:w="1081"/>
        <w:gridCol w:w="1079"/>
        <w:gridCol w:w="1081"/>
        <w:gridCol w:w="1294"/>
        <w:gridCol w:w="1198"/>
        <w:gridCol w:w="1185"/>
        <w:gridCol w:w="1707"/>
        <w:tblGridChange w:id="0">
          <w:tblGrid>
            <w:gridCol w:w="1187"/>
            <w:gridCol w:w="1081"/>
            <w:gridCol w:w="1079"/>
            <w:gridCol w:w="1081"/>
            <w:gridCol w:w="1294"/>
            <w:gridCol w:w="1198"/>
            <w:gridCol w:w="1185"/>
            <w:gridCol w:w="170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vAlign w:val="bottom"/>
          </w:tcPr>
          <w:p w:rsidR="00000000" w:rsidDel="00000000" w:rsidP="00000000" w:rsidRDefault="00000000" w:rsidRPr="00000000" w14:paraId="0000007F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№</w:t>
            </w:r>
          </w:p>
        </w:tc>
        <w:tc>
          <w:tcPr>
            <w:vMerge w:val="restart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vAlign w:val="bottom"/>
          </w:tcPr>
          <w:p w:rsidR="00000000" w:rsidDel="00000000" w:rsidP="00000000" w:rsidRDefault="00000000" w:rsidRPr="00000000" w14:paraId="00000080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Наименование модулей</w:t>
            </w:r>
          </w:p>
        </w:tc>
        <w:tc>
          <w:tcPr>
            <w:vMerge w:val="restart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vAlign w:val="bottom"/>
          </w:tcPr>
          <w:p w:rsidR="00000000" w:rsidDel="00000000" w:rsidP="00000000" w:rsidRDefault="00000000" w:rsidRPr="00000000" w14:paraId="00000081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Всего, час.</w:t>
            </w:r>
          </w:p>
        </w:tc>
        <w:tc>
          <w:tcPr>
            <w:gridSpan w:val="5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vAlign w:val="bottom"/>
          </w:tcPr>
          <w:p w:rsidR="00000000" w:rsidDel="00000000" w:rsidP="00000000" w:rsidRDefault="00000000" w:rsidRPr="00000000" w14:paraId="00000082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в том числе: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</w:tcPr>
          <w:p w:rsidR="00000000" w:rsidDel="00000000" w:rsidP="00000000" w:rsidRDefault="00000000" w:rsidRPr="00000000" w14:paraId="00000087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п/п</w:t>
            </w:r>
          </w:p>
        </w:tc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vAlign w:val="bottom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</w:tcPr>
          <w:p w:rsidR="00000000" w:rsidDel="00000000" w:rsidP="00000000" w:rsidRDefault="00000000" w:rsidRPr="00000000" w14:paraId="0000008A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лекции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</w:tcPr>
          <w:p w:rsidR="00000000" w:rsidDel="00000000" w:rsidP="00000000" w:rsidRDefault="00000000" w:rsidRPr="00000000" w14:paraId="0000008B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прак-тические занятия (семи-нары)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</w:tcPr>
          <w:p w:rsidR="00000000" w:rsidDel="00000000" w:rsidP="00000000" w:rsidRDefault="00000000" w:rsidRPr="00000000" w14:paraId="0000008C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самостоя-тельная работа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</w:tcPr>
          <w:p w:rsidR="00000000" w:rsidDel="00000000" w:rsidP="00000000" w:rsidRDefault="00000000" w:rsidRPr="00000000" w14:paraId="0000008D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контро-льные задания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</w:tcPr>
          <w:p w:rsidR="00000000" w:rsidDel="00000000" w:rsidP="00000000" w:rsidRDefault="00000000" w:rsidRPr="00000000" w14:paraId="0000008E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Форма контроля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53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widowControl w:val="0"/>
              <w:spacing w:after="160" w:before="0" w:lineRule="auto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1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53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widowControl w:val="0"/>
              <w:spacing w:after="266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Введение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4.0" w:type="dxa"/>
              <w:left w:w="4.0" w:type="dxa"/>
              <w:bottom w:w="14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18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13.0" w:type="dxa"/>
              <w:left w:w="4.0" w:type="dxa"/>
              <w:bottom w:w="14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6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13.0" w:type="dxa"/>
              <w:left w:w="4.0" w:type="dxa"/>
              <w:bottom w:w="14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6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53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5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53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1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</w:tcPr>
          <w:p w:rsidR="00000000" w:rsidDel="00000000" w:rsidP="00000000" w:rsidRDefault="00000000" w:rsidRPr="00000000" w14:paraId="00000096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задачи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  <w:tcMar>
              <w:top w:w="153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widowControl w:val="0"/>
              <w:spacing w:after="160" w:before="0" w:lineRule="auto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2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  <w:tcMar>
              <w:top w:w="153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widowControl w:val="0"/>
              <w:spacing w:after="266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Сортировки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  <w:tcMar>
              <w:top w:w="14.0" w:type="dxa"/>
              <w:left w:w="4.0" w:type="dxa"/>
              <w:bottom w:w="14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18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  <w:tcMar>
              <w:top w:w="113.0" w:type="dxa"/>
              <w:left w:w="4.0" w:type="dxa"/>
              <w:bottom w:w="14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6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  <w:tcMar>
              <w:top w:w="113.0" w:type="dxa"/>
              <w:left w:w="4.0" w:type="dxa"/>
              <w:bottom w:w="14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6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  <w:tcMar>
              <w:top w:w="153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5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  <w:tcMar>
              <w:top w:w="153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1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</w:tcPr>
          <w:p w:rsidR="00000000" w:rsidDel="00000000" w:rsidP="00000000" w:rsidRDefault="00000000" w:rsidRPr="00000000" w14:paraId="0000009E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задачи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53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widowControl w:val="0"/>
              <w:spacing w:after="160" w:before="0" w:lineRule="auto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3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53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widowControl w:val="0"/>
              <w:spacing w:after="266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Динамическое программирование. Бинарный (экспоненциальный) поиск.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4.0" w:type="dxa"/>
              <w:left w:w="4.0" w:type="dxa"/>
              <w:bottom w:w="14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18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13.0" w:type="dxa"/>
              <w:left w:w="4.0" w:type="dxa"/>
              <w:bottom w:w="14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6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13.0" w:type="dxa"/>
              <w:left w:w="4.0" w:type="dxa"/>
              <w:bottom w:w="14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6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53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5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53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1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</w:tcPr>
          <w:p w:rsidR="00000000" w:rsidDel="00000000" w:rsidP="00000000" w:rsidRDefault="00000000" w:rsidRPr="00000000" w14:paraId="000000A6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задачи или проект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  <w:tcMar>
              <w:top w:w="153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widowControl w:val="0"/>
              <w:spacing w:after="160" w:before="0" w:lineRule="auto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4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  <w:tcMar>
              <w:top w:w="153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widowControl w:val="0"/>
              <w:spacing w:after="266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Хеширование. Метод цепочек.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  <w:tcMar>
              <w:top w:w="14.0" w:type="dxa"/>
              <w:left w:w="4.0" w:type="dxa"/>
              <w:bottom w:w="14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18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  <w:tcMar>
              <w:top w:w="113.0" w:type="dxa"/>
              <w:left w:w="4.0" w:type="dxa"/>
              <w:bottom w:w="14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6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  <w:tcMar>
              <w:top w:w="113.0" w:type="dxa"/>
              <w:left w:w="4.0" w:type="dxa"/>
              <w:bottom w:w="14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6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  <w:tcMar>
              <w:top w:w="153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5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  <w:tcMar>
              <w:top w:w="153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1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</w:tcPr>
          <w:p w:rsidR="00000000" w:rsidDel="00000000" w:rsidP="00000000" w:rsidRDefault="00000000" w:rsidRPr="00000000" w14:paraId="000000AE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задачи или проект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53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widowControl w:val="0"/>
              <w:spacing w:after="160" w:before="0" w:lineRule="auto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5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53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widowControl w:val="0"/>
              <w:spacing w:after="266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Хеш-таблицы с открытой адресацией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4.0" w:type="dxa"/>
              <w:left w:w="4.0" w:type="dxa"/>
              <w:bottom w:w="14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18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13.0" w:type="dxa"/>
              <w:left w:w="4.0" w:type="dxa"/>
              <w:bottom w:w="14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6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13.0" w:type="dxa"/>
              <w:left w:w="4.0" w:type="dxa"/>
              <w:bottom w:w="14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6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53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5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53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1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</w:tcPr>
          <w:p w:rsidR="00000000" w:rsidDel="00000000" w:rsidP="00000000" w:rsidRDefault="00000000" w:rsidRPr="00000000" w14:paraId="000000B6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задачи или проект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  <w:tcMar>
              <w:top w:w="153.0" w:type="dxa"/>
              <w:right w:w="153.0" w:type="dxa"/>
            </w:tcMar>
          </w:tcPr>
          <w:p w:rsidR="00000000" w:rsidDel="00000000" w:rsidP="00000000" w:rsidRDefault="00000000" w:rsidRPr="00000000" w14:paraId="000000B7">
            <w:pPr>
              <w:widowControl w:val="0"/>
              <w:spacing w:after="160" w:before="0" w:lineRule="auto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6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  <w:tcMar>
              <w:top w:w="153.0" w:type="dxa"/>
              <w:right w:w="153.0" w:type="dxa"/>
            </w:tcMar>
          </w:tcPr>
          <w:p w:rsidR="00000000" w:rsidDel="00000000" w:rsidP="00000000" w:rsidRDefault="00000000" w:rsidRPr="00000000" w14:paraId="000000B8">
            <w:pPr>
              <w:widowControl w:val="0"/>
              <w:spacing w:after="266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Куча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  <w:tcMar>
              <w:top w:w="14.0" w:type="dxa"/>
              <w:left w:w="4.0" w:type="dxa"/>
              <w:bottom w:w="14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18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  <w:tcMar>
              <w:top w:w="113.0" w:type="dxa"/>
              <w:left w:w="4.0" w:type="dxa"/>
              <w:bottom w:w="14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6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  <w:tcMar>
              <w:top w:w="113.0" w:type="dxa"/>
              <w:left w:w="4.0" w:type="dxa"/>
              <w:bottom w:w="14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6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  <w:tcMar>
              <w:top w:w="153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5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  <w:tcMar>
              <w:top w:w="153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1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</w:tcPr>
          <w:p w:rsidR="00000000" w:rsidDel="00000000" w:rsidP="00000000" w:rsidRDefault="00000000" w:rsidRPr="00000000" w14:paraId="000000BE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задачи или проект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53.0" w:type="dxa"/>
              <w:right w:w="153.0" w:type="dxa"/>
            </w:tcMar>
          </w:tcPr>
          <w:p w:rsidR="00000000" w:rsidDel="00000000" w:rsidP="00000000" w:rsidRDefault="00000000" w:rsidRPr="00000000" w14:paraId="000000BF">
            <w:pPr>
              <w:widowControl w:val="0"/>
              <w:spacing w:after="160" w:before="0" w:lineRule="auto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7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53.0" w:type="dxa"/>
              <w:right w:w="153.0" w:type="dxa"/>
            </w:tcMar>
          </w:tcPr>
          <w:p w:rsidR="00000000" w:rsidDel="00000000" w:rsidP="00000000" w:rsidRDefault="00000000" w:rsidRPr="00000000" w14:paraId="000000C0">
            <w:pPr>
              <w:widowControl w:val="0"/>
              <w:spacing w:after="266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Простые деревья и граф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4.0" w:type="dxa"/>
              <w:left w:w="4.0" w:type="dxa"/>
              <w:bottom w:w="14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18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13.0" w:type="dxa"/>
              <w:left w:w="4.0" w:type="dxa"/>
              <w:bottom w:w="14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6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13.0" w:type="dxa"/>
              <w:left w:w="4.0" w:type="dxa"/>
              <w:bottom w:w="14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6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53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5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53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1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</w:tcPr>
          <w:p w:rsidR="00000000" w:rsidDel="00000000" w:rsidP="00000000" w:rsidRDefault="00000000" w:rsidRPr="00000000" w14:paraId="000000C6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задачи или проект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  <w:tcMar>
              <w:top w:w="153.0" w:type="dxa"/>
              <w:right w:w="153.0" w:type="dxa"/>
            </w:tcMar>
          </w:tcPr>
          <w:p w:rsidR="00000000" w:rsidDel="00000000" w:rsidP="00000000" w:rsidRDefault="00000000" w:rsidRPr="00000000" w14:paraId="000000C7">
            <w:pPr>
              <w:widowControl w:val="0"/>
              <w:spacing w:after="160" w:before="0" w:lineRule="auto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8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  <w:tcMar>
              <w:top w:w="153.0" w:type="dxa"/>
              <w:right w:w="153.0" w:type="dxa"/>
            </w:tcMar>
          </w:tcPr>
          <w:p w:rsidR="00000000" w:rsidDel="00000000" w:rsidP="00000000" w:rsidRDefault="00000000" w:rsidRPr="00000000" w14:paraId="000000C8">
            <w:pPr>
              <w:widowControl w:val="0"/>
              <w:spacing w:after="266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Сбалансированные деревья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  <w:tcMar>
              <w:top w:w="14.0" w:type="dxa"/>
              <w:left w:w="4.0" w:type="dxa"/>
              <w:bottom w:w="14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18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  <w:tcMar>
              <w:top w:w="113.0" w:type="dxa"/>
              <w:left w:w="4.0" w:type="dxa"/>
              <w:bottom w:w="14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6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  <w:tcMar>
              <w:top w:w="113.0" w:type="dxa"/>
              <w:left w:w="4.0" w:type="dxa"/>
              <w:bottom w:w="14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6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  <w:tcMar>
              <w:top w:w="153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5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  <w:tcMar>
              <w:top w:w="153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1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0e0e0" w:val="clear"/>
          </w:tcPr>
          <w:p w:rsidR="00000000" w:rsidDel="00000000" w:rsidP="00000000" w:rsidRDefault="00000000" w:rsidRPr="00000000" w14:paraId="000000CE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задачи или проект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53.0" w:type="dxa"/>
              <w:right w:w="153.0" w:type="dxa"/>
            </w:tcMar>
          </w:tcPr>
          <w:p w:rsidR="00000000" w:rsidDel="00000000" w:rsidP="00000000" w:rsidRDefault="00000000" w:rsidRPr="00000000" w14:paraId="000000CF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rPr>
                <w:rFonts w:ascii="Helvetica Neue" w:cs="Helvetica Neue" w:eastAsia="Helvetica Neue" w:hAnsi="Helvetica Neue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53.0" w:type="dxa"/>
              <w:right w:w="153.0" w:type="dxa"/>
            </w:tcMar>
          </w:tcPr>
          <w:p w:rsidR="00000000" w:rsidDel="00000000" w:rsidP="00000000" w:rsidRDefault="00000000" w:rsidRPr="00000000" w14:paraId="000000D0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Итого: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4.0" w:type="dxa"/>
              <w:left w:w="4.0" w:type="dxa"/>
              <w:bottom w:w="14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144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13.0" w:type="dxa"/>
              <w:left w:w="4.0" w:type="dxa"/>
              <w:bottom w:w="14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48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13.0" w:type="dxa"/>
              <w:left w:w="4.0" w:type="dxa"/>
              <w:bottom w:w="14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48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53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40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53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u w:val="none"/>
                <w:rtl w:val="0"/>
              </w:rPr>
              <w:t xml:space="preserve">8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fbfbf" w:val="clear"/>
            <w:tcMar>
              <w:top w:w="153.0" w:type="dxa"/>
              <w:right w:w="153.0" w:type="dxa"/>
            </w:tcMar>
          </w:tcPr>
          <w:p w:rsidR="00000000" w:rsidDel="00000000" w:rsidP="00000000" w:rsidRDefault="00000000" w:rsidRPr="00000000" w14:paraId="000000D6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rPr>
                <w:rFonts w:ascii="Helvetica Neue" w:cs="Helvetica Neue" w:eastAsia="Helvetica Neue" w:hAnsi="Helvetica Neue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7">
      <w:pPr>
        <w:widowControl w:val="0"/>
        <w:rPr/>
      </w:pPr>
      <w:r w:rsidDel="00000000" w:rsidR="00000000" w:rsidRPr="00000000">
        <w:rPr>
          <w:rFonts w:ascii="Times" w:cs="Times" w:eastAsia="Times" w:hAnsi="Times"/>
          <w:b w:val="0"/>
          <w:i w:val="0"/>
          <w:color w:val="000000"/>
          <w:sz w:val="24"/>
          <w:szCs w:val="24"/>
          <w:u w:val="none"/>
          <w:rtl w:val="0"/>
        </w:rPr>
        <w:t xml:space="preserve">                </w:t>
      </w:r>
      <w:r w:rsidDel="00000000" w:rsidR="00000000" w:rsidRPr="00000000">
        <w:rPr>
          <w:rFonts w:ascii="Times" w:cs="Times" w:eastAsia="Times" w:hAnsi="Times"/>
          <w:b w:val="1"/>
          <w:i w:val="0"/>
          <w:color w:val="000000"/>
          <w:sz w:val="28"/>
          <w:szCs w:val="28"/>
          <w:u w:val="none"/>
          <w:rtl w:val="0"/>
        </w:rPr>
        <w:t xml:space="preserve">  </w:t>
        <w:br w:type="textWrapping"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  <w:rtl w:val="0"/>
        </w:rPr>
        <w:t xml:space="preserve">2.2. Содержание учебного плана </w:t>
      </w:r>
      <w:r w:rsidDel="00000000" w:rsidR="00000000" w:rsidRPr="00000000">
        <w:rPr>
          <w:rtl w:val="0"/>
        </w:rPr>
      </w:r>
    </w:p>
    <w:tbl>
      <w:tblPr>
        <w:tblStyle w:val="Table4"/>
        <w:tblW w:w="9749.0" w:type="dxa"/>
        <w:jc w:val="left"/>
        <w:tblInd w:w="-315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2988"/>
        <w:gridCol w:w="4046"/>
        <w:gridCol w:w="2715"/>
        <w:tblGridChange w:id="0">
          <w:tblGrid>
            <w:gridCol w:w="2988"/>
            <w:gridCol w:w="4046"/>
            <w:gridCol w:w="27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0D8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№ п/п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26.0" w:type="dxa"/>
              <w:left w:w="16.0" w:type="dxa"/>
              <w:bottom w:w="26.0" w:type="dxa"/>
              <w:right w:w="26.0" w:type="dxa"/>
            </w:tcMar>
          </w:tcPr>
          <w:p w:rsidR="00000000" w:rsidDel="00000000" w:rsidP="00000000" w:rsidRDefault="00000000" w:rsidRPr="00000000" w14:paraId="000000D9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Содержание обучения, наименование и тематика практических занятий (вебинаров), самостоятельных работы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0DA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Объем, ак.час.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0DB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1.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0DC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Введение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0DD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18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0DF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Теория: </w:t>
            </w:r>
          </w:p>
          <w:p w:rsidR="00000000" w:rsidDel="00000000" w:rsidP="00000000" w:rsidRDefault="00000000" w:rsidRPr="00000000" w14:paraId="000000E0">
            <w:pPr>
              <w:widowControl w:val="0"/>
              <w:numPr>
                <w:ilvl w:val="0"/>
                <w:numId w:val="4"/>
              </w:numPr>
              <w:tabs>
                <w:tab w:val="left" w:leader="none" w:pos="220"/>
                <w:tab w:val="left" w:leader="none" w:pos="657"/>
              </w:tabs>
              <w:ind w:left="657" w:right="0" w:hanging="658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Орг. вопросы, Яндекс-контест, работа в системе, О-семантика, асимптотические классы, Мастер-теорема.</w:t>
            </w:r>
          </w:p>
          <w:p w:rsidR="00000000" w:rsidDel="00000000" w:rsidP="00000000" w:rsidRDefault="00000000" w:rsidRPr="00000000" w14:paraId="000000E1">
            <w:pPr>
              <w:widowControl w:val="0"/>
              <w:numPr>
                <w:ilvl w:val="0"/>
                <w:numId w:val="4"/>
              </w:numPr>
              <w:tabs>
                <w:tab w:val="left" w:leader="none" w:pos="220"/>
                <w:tab w:val="left" w:leader="none" w:pos="657"/>
              </w:tabs>
              <w:ind w:left="657" w:right="0" w:hanging="658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Обзор контейнеров в разных языках программирования, основные операции и их асимптотика.</w:t>
            </w:r>
          </w:p>
          <w:p w:rsidR="00000000" w:rsidDel="00000000" w:rsidP="00000000" w:rsidRDefault="00000000" w:rsidRPr="00000000" w14:paraId="000000E2">
            <w:pPr>
              <w:widowControl w:val="0"/>
              <w:numPr>
                <w:ilvl w:val="0"/>
                <w:numId w:val="4"/>
              </w:numPr>
              <w:tabs>
                <w:tab w:val="left" w:leader="none" w:pos="220"/>
                <w:tab w:val="left" w:leader="none" w:pos="657"/>
              </w:tabs>
              <w:ind w:left="657" w:right="0" w:hanging="658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Массивы, списки, двусвязные списки, стек и очередь.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0E3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0E5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Практика: Реализация некоторых контейнеров. Правильные скобочные последовательности. Задача о книжках. Обратная польская нотация. Обработка запросов к серверу.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0E6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0E8">
            <w:pPr>
              <w:widowControl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Самостоятельная работа: Написать свой стек, список (двусвязанный и односвязный), очередь на стеке. Решение задач на очереди/стеки.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0E9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0EB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Выполнение контрольных заданий.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0EC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0ED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2.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0EE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Сортировки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0EF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18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0F1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Теория: </w:t>
            </w:r>
          </w:p>
          <w:p w:rsidR="00000000" w:rsidDel="00000000" w:rsidP="00000000" w:rsidRDefault="00000000" w:rsidRPr="00000000" w14:paraId="000000F2">
            <w:pPr>
              <w:widowControl w:val="0"/>
              <w:numPr>
                <w:ilvl w:val="0"/>
                <w:numId w:val="6"/>
              </w:numPr>
              <w:tabs>
                <w:tab w:val="left" w:leader="none" w:pos="220"/>
                <w:tab w:val="left" w:leader="none" w:pos="657"/>
              </w:tabs>
              <w:ind w:left="657" w:right="0" w:hanging="658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Понятие, примеры использования и свойства сортировок.</w:t>
            </w:r>
          </w:p>
          <w:p w:rsidR="00000000" w:rsidDel="00000000" w:rsidP="00000000" w:rsidRDefault="00000000" w:rsidRPr="00000000" w14:paraId="000000F3">
            <w:pPr>
              <w:widowControl w:val="0"/>
              <w:numPr>
                <w:ilvl w:val="0"/>
                <w:numId w:val="6"/>
              </w:numPr>
              <w:tabs>
                <w:tab w:val="left" w:leader="none" w:pos="220"/>
                <w:tab w:val="left" w:leader="none" w:pos="657"/>
              </w:tabs>
              <w:ind w:left="657" w:right="0" w:hanging="658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Квадратичные сортировки – сортировки вставками и пузырьком.</w:t>
            </w:r>
          </w:p>
          <w:p w:rsidR="00000000" w:rsidDel="00000000" w:rsidP="00000000" w:rsidRDefault="00000000" w:rsidRPr="00000000" w14:paraId="000000F4">
            <w:pPr>
              <w:widowControl w:val="0"/>
              <w:numPr>
                <w:ilvl w:val="0"/>
                <w:numId w:val="6"/>
              </w:numPr>
              <w:tabs>
                <w:tab w:val="left" w:leader="none" w:pos="220"/>
                <w:tab w:val="left" w:leader="none" w:pos="657"/>
              </w:tabs>
              <w:ind w:left="657" w:right="0" w:hanging="658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Merge Sort.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0F5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0F7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Практика: Разбор дз. Семинар по Merge Sort / Quick Sort.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0F8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0FA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Самостоятельная работа: Написать обе квадратичные сортировки, merge sort (quicksort - опционально).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0FB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0FD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Выполнение контрольных заданий.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0FE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0FF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3.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00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Динамическое программирование. Бинарный (экспоненциальный) поиск.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01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18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03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Теория: </w:t>
            </w:r>
          </w:p>
          <w:p w:rsidR="00000000" w:rsidDel="00000000" w:rsidP="00000000" w:rsidRDefault="00000000" w:rsidRPr="00000000" w14:paraId="00000104">
            <w:pPr>
              <w:widowControl w:val="0"/>
              <w:numPr>
                <w:ilvl w:val="0"/>
                <w:numId w:val="8"/>
              </w:numPr>
              <w:tabs>
                <w:tab w:val="left" w:leader="none" w:pos="220"/>
                <w:tab w:val="left" w:leader="none" w:pos="657"/>
              </w:tabs>
              <w:ind w:left="657" w:right="0" w:hanging="658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Задача поиска числа в контейнере. Вычисление асимптотики. Бинарный поиск - зачем использовать.</w:t>
            </w:r>
          </w:p>
          <w:p w:rsidR="00000000" w:rsidDel="00000000" w:rsidP="00000000" w:rsidRDefault="00000000" w:rsidRPr="00000000" w14:paraId="00000105">
            <w:pPr>
              <w:widowControl w:val="0"/>
              <w:numPr>
                <w:ilvl w:val="0"/>
                <w:numId w:val="8"/>
              </w:numPr>
              <w:tabs>
                <w:tab w:val="left" w:leader="none" w:pos="220"/>
                <w:tab w:val="left" w:leader="none" w:pos="657"/>
              </w:tabs>
              <w:ind w:left="657" w:right="0" w:hanging="658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Бинарный и экспоненциальный поиск.</w:t>
            </w:r>
          </w:p>
          <w:p w:rsidR="00000000" w:rsidDel="00000000" w:rsidP="00000000" w:rsidRDefault="00000000" w:rsidRPr="00000000" w14:paraId="00000106">
            <w:pPr>
              <w:widowControl w:val="0"/>
              <w:numPr>
                <w:ilvl w:val="0"/>
                <w:numId w:val="8"/>
              </w:numPr>
              <w:tabs>
                <w:tab w:val="left" w:leader="none" w:pos="220"/>
                <w:tab w:val="left" w:leader="none" w:pos="657"/>
              </w:tabs>
              <w:ind w:left="657" w:right="0" w:hanging="658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Динамическое программирование - что это и зачем надо. Задача о рюкзаке. (Не)точность дп.</w:t>
            </w:r>
          </w:p>
          <w:p w:rsidR="00000000" w:rsidDel="00000000" w:rsidP="00000000" w:rsidRDefault="00000000" w:rsidRPr="00000000" w14:paraId="00000107">
            <w:pPr>
              <w:widowControl w:val="0"/>
              <w:numPr>
                <w:ilvl w:val="0"/>
                <w:numId w:val="8"/>
              </w:numPr>
              <w:tabs>
                <w:tab w:val="left" w:leader="none" w:pos="220"/>
                <w:tab w:val="left" w:leader="none" w:pos="657"/>
              </w:tabs>
              <w:ind w:left="657" w:right="0" w:hanging="658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Задача о рюкзаке с дополнительным условием. Двумерное динамическое программирование.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08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0A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Практика: Бинарный и экспоненциальный поиск - реализация.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0B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0D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Самостоятельная работа: Решение задач на бинарный поиск. Динамическое программирование одномерное и двумерное.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0E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10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Выполнение контрольных заданий.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11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12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4.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13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Хеширование. Метод цепочек.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14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18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16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Теория: </w:t>
            </w:r>
          </w:p>
          <w:p w:rsidR="00000000" w:rsidDel="00000000" w:rsidP="00000000" w:rsidRDefault="00000000" w:rsidRPr="00000000" w14:paraId="00000117">
            <w:pPr>
              <w:widowControl w:val="0"/>
              <w:numPr>
                <w:ilvl w:val="0"/>
                <w:numId w:val="5"/>
              </w:numPr>
              <w:tabs>
                <w:tab w:val="left" w:leader="none" w:pos="220"/>
                <w:tab w:val="left" w:leader="none" w:pos="657"/>
              </w:tabs>
              <w:ind w:left="657" w:right="0" w:hanging="658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Хеш-функция. Ее свойства, реализация для различных типов данных. Проблема коллизии. </w:t>
            </w:r>
          </w:p>
          <w:p w:rsidR="00000000" w:rsidDel="00000000" w:rsidP="00000000" w:rsidRDefault="00000000" w:rsidRPr="00000000" w14:paraId="00000118">
            <w:pPr>
              <w:widowControl w:val="0"/>
              <w:numPr>
                <w:ilvl w:val="0"/>
                <w:numId w:val="5"/>
              </w:numPr>
              <w:tabs>
                <w:tab w:val="left" w:leader="none" w:pos="220"/>
                <w:tab w:val="left" w:leader="none" w:pos="657"/>
              </w:tabs>
              <w:ind w:left="657" w:right="0" w:hanging="658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Хеш-таблица. Контейнеры в различных языках, использующие хеш-таблицу. Алгоритм работы хеш-таблицы.</w:t>
            </w:r>
          </w:p>
          <w:p w:rsidR="00000000" w:rsidDel="00000000" w:rsidP="00000000" w:rsidRDefault="00000000" w:rsidRPr="00000000" w14:paraId="00000119">
            <w:pPr>
              <w:widowControl w:val="0"/>
              <w:numPr>
                <w:ilvl w:val="0"/>
                <w:numId w:val="5"/>
              </w:numPr>
              <w:tabs>
                <w:tab w:val="left" w:leader="none" w:pos="220"/>
                <w:tab w:val="left" w:leader="none" w:pos="657"/>
              </w:tabs>
              <w:ind w:left="657" w:right="0" w:hanging="658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ООП, атрибуты класса хеш-таблицы. Реализация хеш-таблицы методом закрытой адресации. Расчет ее асимптотик.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1A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1C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Практика: Ответы на вопросы, разбор домашнего задания.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1D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1F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Самостоятельная работа: Задачи на хеш функцию. Построение своей хеш-таблицы с закрытой адресацией.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20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22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Выполнение контрольных заданий.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23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24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5.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25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Хеш-таблицы с открытой адресацией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26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18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28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Теория: </w:t>
            </w:r>
          </w:p>
          <w:p w:rsidR="00000000" w:rsidDel="00000000" w:rsidP="00000000" w:rsidRDefault="00000000" w:rsidRPr="00000000" w14:paraId="00000129">
            <w:pPr>
              <w:widowControl w:val="0"/>
              <w:numPr>
                <w:ilvl w:val="0"/>
                <w:numId w:val="7"/>
              </w:numPr>
              <w:tabs>
                <w:tab w:val="left" w:leader="none" w:pos="220"/>
                <w:tab w:val="left" w:leader="none" w:pos="657"/>
              </w:tabs>
              <w:ind w:left="657" w:right="0" w:hanging="658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Разрешение коллизии методом двойного хеширования.</w:t>
            </w:r>
          </w:p>
          <w:p w:rsidR="00000000" w:rsidDel="00000000" w:rsidP="00000000" w:rsidRDefault="00000000" w:rsidRPr="00000000" w14:paraId="0000012A">
            <w:pPr>
              <w:widowControl w:val="0"/>
              <w:numPr>
                <w:ilvl w:val="0"/>
                <w:numId w:val="7"/>
              </w:numPr>
              <w:tabs>
                <w:tab w:val="left" w:leader="none" w:pos="220"/>
                <w:tab w:val="left" w:leader="none" w:pos="657"/>
              </w:tabs>
              <w:ind w:left="657" w:right="0" w:hanging="658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Две хеш-функции, их свойства. Реализация алгоритма.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2B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2D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Практика: Обсуждение домашнего задания, его разбор. Решение задач по теме: хеш-таблицы / ответы на вопросы.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2E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30">
            <w:pPr>
              <w:widowControl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Самостоятельная работа: Решить задачу для открытой адресации. Описать различия избежания коллизий.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31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33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Выполнение контрольных заданий.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34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35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6.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36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Куча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37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18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39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Теория: </w:t>
            </w:r>
          </w:p>
          <w:p w:rsidR="00000000" w:rsidDel="00000000" w:rsidP="00000000" w:rsidRDefault="00000000" w:rsidRPr="00000000" w14:paraId="0000013A">
            <w:pPr>
              <w:widowControl w:val="0"/>
              <w:numPr>
                <w:ilvl w:val="0"/>
                <w:numId w:val="9"/>
              </w:numPr>
              <w:tabs>
                <w:tab w:val="left" w:leader="none" w:pos="220"/>
                <w:tab w:val="left" w:leader="none" w:pos="657"/>
              </w:tabs>
              <w:ind w:left="657" w:right="0" w:hanging="658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Определение и свойства кучи. </w:t>
            </w:r>
          </w:p>
          <w:p w:rsidR="00000000" w:rsidDel="00000000" w:rsidP="00000000" w:rsidRDefault="00000000" w:rsidRPr="00000000" w14:paraId="0000013B">
            <w:pPr>
              <w:widowControl w:val="0"/>
              <w:numPr>
                <w:ilvl w:val="0"/>
                <w:numId w:val="9"/>
              </w:numPr>
              <w:tabs>
                <w:tab w:val="left" w:leader="none" w:pos="220"/>
                <w:tab w:val="left" w:leader="none" w:pos="657"/>
              </w:tabs>
              <w:ind w:left="657" w:right="0" w:hanging="658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Вставка, Поиск максимума, Удаление. Реализация абстрактного типа данных.</w:t>
            </w:r>
          </w:p>
          <w:p w:rsidR="00000000" w:rsidDel="00000000" w:rsidP="00000000" w:rsidRDefault="00000000" w:rsidRPr="00000000" w14:paraId="0000013C">
            <w:pPr>
              <w:widowControl w:val="0"/>
              <w:numPr>
                <w:ilvl w:val="0"/>
                <w:numId w:val="9"/>
              </w:numPr>
              <w:tabs>
                <w:tab w:val="left" w:leader="none" w:pos="220"/>
                <w:tab w:val="left" w:leader="none" w:pos="657"/>
              </w:tabs>
              <w:ind w:left="657" w:right="0" w:hanging="658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Эффективное построение кучи. Взятие максимуму/минимума. Какие задачи решает - в чем эффективность кучи.</w:t>
            </w:r>
          </w:p>
          <w:p w:rsidR="00000000" w:rsidDel="00000000" w:rsidP="00000000" w:rsidRDefault="00000000" w:rsidRPr="00000000" w14:paraId="0000013D">
            <w:pPr>
              <w:widowControl w:val="0"/>
              <w:numPr>
                <w:ilvl w:val="0"/>
                <w:numId w:val="9"/>
              </w:numPr>
              <w:tabs>
                <w:tab w:val="left" w:leader="none" w:pos="220"/>
                <w:tab w:val="left" w:leader="none" w:pos="657"/>
              </w:tabs>
              <w:ind w:left="657" w:right="0" w:hanging="658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Пирамидальная сортировка.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3E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40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Практика: Построение и реализация кучи.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41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43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Самостоятельная работа: Построение кучи, взятие максимума/минимума, пирамидальная сортировка.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44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46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Выполнение контрольных заданий.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47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48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7.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49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Простые деревья и граф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4A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18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4C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Теория: </w:t>
            </w:r>
          </w:p>
          <w:p w:rsidR="00000000" w:rsidDel="00000000" w:rsidP="00000000" w:rsidRDefault="00000000" w:rsidRPr="00000000" w14:paraId="0000014D">
            <w:pPr>
              <w:widowControl w:val="0"/>
              <w:numPr>
                <w:ilvl w:val="0"/>
                <w:numId w:val="10"/>
              </w:numPr>
              <w:tabs>
                <w:tab w:val="left" w:leader="none" w:pos="220"/>
                <w:tab w:val="left" w:leader="none" w:pos="657"/>
              </w:tabs>
              <w:ind w:left="657" w:right="0" w:hanging="658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Определение дерева. Высота дерева, родительские, дочерние узлы. Способы хранения дерева.</w:t>
            </w:r>
          </w:p>
          <w:p w:rsidR="00000000" w:rsidDel="00000000" w:rsidP="00000000" w:rsidRDefault="00000000" w:rsidRPr="00000000" w14:paraId="0000014E">
            <w:pPr>
              <w:widowControl w:val="0"/>
              <w:numPr>
                <w:ilvl w:val="0"/>
                <w:numId w:val="10"/>
              </w:numPr>
              <w:tabs>
                <w:tab w:val="left" w:leader="none" w:pos="220"/>
                <w:tab w:val="left" w:leader="none" w:pos="657"/>
              </w:tabs>
              <w:ind w:left="657" w:right="0" w:hanging="658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Обход в глубину и ширину. </w:t>
            </w:r>
          </w:p>
          <w:p w:rsidR="00000000" w:rsidDel="00000000" w:rsidP="00000000" w:rsidRDefault="00000000" w:rsidRPr="00000000" w14:paraId="0000014F">
            <w:pPr>
              <w:widowControl w:val="0"/>
              <w:numPr>
                <w:ilvl w:val="0"/>
                <w:numId w:val="10"/>
              </w:numPr>
              <w:tabs>
                <w:tab w:val="left" w:leader="none" w:pos="220"/>
                <w:tab w:val="left" w:leader="none" w:pos="657"/>
              </w:tabs>
              <w:ind w:left="657" w:right="0" w:hanging="658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Поиск ключа. Вставка/удаление. Проблема несбалансированности дерева. Оценка Эффективности.</w:t>
            </w:r>
          </w:p>
          <w:p w:rsidR="00000000" w:rsidDel="00000000" w:rsidP="00000000" w:rsidRDefault="00000000" w:rsidRPr="00000000" w14:paraId="00000150">
            <w:pPr>
              <w:widowControl w:val="0"/>
              <w:numPr>
                <w:ilvl w:val="0"/>
                <w:numId w:val="10"/>
              </w:numPr>
              <w:tabs>
                <w:tab w:val="left" w:leader="none" w:pos="220"/>
                <w:tab w:val="left" w:leader="none" w:pos="657"/>
              </w:tabs>
              <w:ind w:left="657" w:right="0" w:hanging="658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Решаемые задачи. Поиск компонент связанности, проверка на двудольность. Поиск цикла.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51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53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Практика: Реализация обхода. Решение задач по теме.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54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56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Самостоятельная работа: DFS, BFS, решение задач с урока.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57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59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Выполнение контрольных заданий.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5A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5B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8.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5C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Сбалансированные деревья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5D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18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5F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Теория: </w:t>
            </w:r>
          </w:p>
          <w:p w:rsidR="00000000" w:rsidDel="00000000" w:rsidP="00000000" w:rsidRDefault="00000000" w:rsidRPr="00000000" w14:paraId="00000160">
            <w:pPr>
              <w:widowControl w:val="0"/>
              <w:numPr>
                <w:ilvl w:val="0"/>
                <w:numId w:val="11"/>
              </w:numPr>
              <w:tabs>
                <w:tab w:val="left" w:leader="none" w:pos="220"/>
                <w:tab w:val="left" w:leader="none" w:pos="657"/>
              </w:tabs>
              <w:ind w:left="657" w:right="0" w:hanging="658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Напоминание: зачем балансировать деревья. Мотивация использовать графы. Определение AVL-дерева.</w:t>
            </w:r>
          </w:p>
          <w:p w:rsidR="00000000" w:rsidDel="00000000" w:rsidP="00000000" w:rsidRDefault="00000000" w:rsidRPr="00000000" w14:paraId="00000161">
            <w:pPr>
              <w:widowControl w:val="0"/>
              <w:numPr>
                <w:ilvl w:val="0"/>
                <w:numId w:val="11"/>
              </w:numPr>
              <w:tabs>
                <w:tab w:val="left" w:leader="none" w:pos="220"/>
                <w:tab w:val="left" w:leader="none" w:pos="657"/>
              </w:tabs>
              <w:ind w:left="657" w:right="0" w:hanging="658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AVL - дерево. </w:t>
            </w:r>
          </w:p>
          <w:p w:rsidR="00000000" w:rsidDel="00000000" w:rsidP="00000000" w:rsidRDefault="00000000" w:rsidRPr="00000000" w14:paraId="00000162">
            <w:pPr>
              <w:widowControl w:val="0"/>
              <w:numPr>
                <w:ilvl w:val="0"/>
                <w:numId w:val="11"/>
              </w:numPr>
              <w:tabs>
                <w:tab w:val="left" w:leader="none" w:pos="220"/>
                <w:tab w:val="left" w:leader="none" w:pos="657"/>
              </w:tabs>
              <w:ind w:left="657" w:right="0" w:hanging="658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Вращения дерева. Операции вставки и удаления.</w:t>
            </w:r>
          </w:p>
          <w:p w:rsidR="00000000" w:rsidDel="00000000" w:rsidP="00000000" w:rsidRDefault="00000000" w:rsidRPr="00000000" w14:paraId="00000163">
            <w:pPr>
              <w:widowControl w:val="0"/>
              <w:numPr>
                <w:ilvl w:val="0"/>
                <w:numId w:val="11"/>
              </w:numPr>
              <w:tabs>
                <w:tab w:val="left" w:leader="none" w:pos="220"/>
                <w:tab w:val="left" w:leader="none" w:pos="657"/>
              </w:tabs>
              <w:ind w:left="657" w:right="0" w:hanging="658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Оценка эффективности AVL-дерева.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64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66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Практика: Реализация конструкции класса. Реализация алгоритма AVL-дерева и ответы на вопросы.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67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69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Самостоятельная работа: Реализация AVL-дерева.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6A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6C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Выполнение контрольных заданий.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6D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6E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rPr>
                <w:rFonts w:ascii="Helvetica Neue" w:cs="Helvetica Neue" w:eastAsia="Helvetica Neue" w:hAnsi="Helvetica Neue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6F">
            <w:pPr>
              <w:widowControl w:val="0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Итого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70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rtl w:val="0"/>
              </w:rPr>
              <w:t xml:space="preserve">144</w:t>
            </w:r>
          </w:p>
        </w:tc>
      </w:tr>
    </w:tbl>
    <w:p w:rsidR="00000000" w:rsidDel="00000000" w:rsidP="00000000" w:rsidRDefault="00000000" w:rsidRPr="00000000" w14:paraId="00000171">
      <w:pPr>
        <w:widowControl w:val="0"/>
        <w:spacing w:line="360" w:lineRule="auto"/>
        <w:ind w:left="0" w:right="0" w:firstLine="708"/>
        <w:jc w:val="both"/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spacing w:line="360" w:lineRule="auto"/>
        <w:ind w:left="0" w:right="0" w:firstLine="708"/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  <w:rtl w:val="0"/>
        </w:rPr>
        <w:t xml:space="preserve">3.1. Формы аттестации и оценочные материалы.</w:t>
      </w:r>
    </w:p>
    <w:tbl>
      <w:tblPr>
        <w:tblStyle w:val="Table5"/>
        <w:tblW w:w="9634.0" w:type="dxa"/>
        <w:jc w:val="left"/>
        <w:tblInd w:w="-315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2988"/>
        <w:gridCol w:w="3702"/>
        <w:gridCol w:w="2944"/>
        <w:tblGridChange w:id="0">
          <w:tblGrid>
            <w:gridCol w:w="2988"/>
            <w:gridCol w:w="3702"/>
            <w:gridCol w:w="294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173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32"/>
                <w:szCs w:val="32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32"/>
                <w:szCs w:val="32"/>
                <w:u w:val="none"/>
                <w:rtl w:val="0"/>
              </w:rPr>
              <w:t xml:space="preserve">Наименование модулей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174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32"/>
                <w:szCs w:val="32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32"/>
                <w:szCs w:val="32"/>
                <w:u w:val="none"/>
                <w:rtl w:val="0"/>
              </w:rPr>
              <w:t xml:space="preserve">Основные показатели оценки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175">
            <w:pPr>
              <w:widowControl w:val="0"/>
              <w:spacing w:after="160" w:before="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32"/>
                <w:szCs w:val="32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32"/>
                <w:szCs w:val="32"/>
                <w:u w:val="none"/>
                <w:rtl w:val="0"/>
              </w:rPr>
              <w:t xml:space="preserve">Форма аттестации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53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176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32"/>
                <w:szCs w:val="32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32"/>
                <w:szCs w:val="32"/>
                <w:u w:val="none"/>
                <w:rtl w:val="0"/>
              </w:rPr>
              <w:t xml:space="preserve">Введение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20.0" w:type="dxa"/>
              <w:left w:w="10.0" w:type="dxa"/>
              <w:bottom w:w="20.0" w:type="dxa"/>
              <w:right w:w="20.0" w:type="dxa"/>
            </w:tcMar>
          </w:tcPr>
          <w:p w:rsidR="00000000" w:rsidDel="00000000" w:rsidP="00000000" w:rsidRDefault="00000000" w:rsidRPr="00000000" w14:paraId="00000177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32"/>
                <w:szCs w:val="32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32"/>
                <w:szCs w:val="32"/>
                <w:u w:val="none"/>
                <w:rtl w:val="0"/>
              </w:rPr>
              <w:t xml:space="preserve">Количество правильных ответов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78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32"/>
                <w:szCs w:val="32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32"/>
                <w:szCs w:val="32"/>
                <w:u w:val="none"/>
                <w:rtl w:val="0"/>
              </w:rPr>
              <w:t xml:space="preserve">задачи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  <w:tcMar>
              <w:top w:w="153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179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32"/>
                <w:szCs w:val="32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32"/>
                <w:szCs w:val="32"/>
                <w:u w:val="none"/>
                <w:rtl w:val="0"/>
              </w:rPr>
              <w:t xml:space="preserve">Сортировки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  <w:tcMar>
              <w:top w:w="20.0" w:type="dxa"/>
              <w:left w:w="10.0" w:type="dxa"/>
              <w:bottom w:w="20.0" w:type="dxa"/>
              <w:right w:w="20.0" w:type="dxa"/>
            </w:tcMar>
          </w:tcPr>
          <w:p w:rsidR="00000000" w:rsidDel="00000000" w:rsidP="00000000" w:rsidRDefault="00000000" w:rsidRPr="00000000" w14:paraId="0000017A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32"/>
                <w:szCs w:val="32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32"/>
                <w:szCs w:val="32"/>
                <w:u w:val="none"/>
                <w:rtl w:val="0"/>
              </w:rPr>
              <w:t xml:space="preserve">Количество правильных ответов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7B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32"/>
                <w:szCs w:val="32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32"/>
                <w:szCs w:val="32"/>
                <w:u w:val="none"/>
                <w:rtl w:val="0"/>
              </w:rPr>
              <w:t xml:space="preserve">задачи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53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17C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32"/>
                <w:szCs w:val="32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32"/>
                <w:szCs w:val="32"/>
                <w:u w:val="none"/>
                <w:rtl w:val="0"/>
              </w:rPr>
              <w:t xml:space="preserve">Динамическое программирование. Бинарный (экспоненциальный) поиск.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20.0" w:type="dxa"/>
              <w:left w:w="10.0" w:type="dxa"/>
              <w:bottom w:w="20.0" w:type="dxa"/>
              <w:right w:w="20.0" w:type="dxa"/>
            </w:tcMar>
          </w:tcPr>
          <w:p w:rsidR="00000000" w:rsidDel="00000000" w:rsidP="00000000" w:rsidRDefault="00000000" w:rsidRPr="00000000" w14:paraId="0000017D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32"/>
                <w:szCs w:val="32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32"/>
                <w:szCs w:val="32"/>
                <w:u w:val="none"/>
                <w:rtl w:val="0"/>
              </w:rPr>
              <w:t xml:space="preserve">Количество правильных ответов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7E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32"/>
                <w:szCs w:val="32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32"/>
                <w:szCs w:val="32"/>
                <w:u w:val="none"/>
                <w:rtl w:val="0"/>
              </w:rPr>
              <w:t xml:space="preserve">задачи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  <w:tcMar>
              <w:top w:w="153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17F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32"/>
                <w:szCs w:val="32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32"/>
                <w:szCs w:val="32"/>
                <w:u w:val="none"/>
                <w:rtl w:val="0"/>
              </w:rPr>
              <w:t xml:space="preserve">Хеширование. Метод цепочек.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  <w:tcMar>
              <w:top w:w="20.0" w:type="dxa"/>
              <w:left w:w="10.0" w:type="dxa"/>
              <w:bottom w:w="20.0" w:type="dxa"/>
              <w:right w:w="20.0" w:type="dxa"/>
            </w:tcMar>
          </w:tcPr>
          <w:p w:rsidR="00000000" w:rsidDel="00000000" w:rsidP="00000000" w:rsidRDefault="00000000" w:rsidRPr="00000000" w14:paraId="00000180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32"/>
                <w:szCs w:val="32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32"/>
                <w:szCs w:val="32"/>
                <w:u w:val="none"/>
                <w:rtl w:val="0"/>
              </w:rPr>
              <w:t xml:space="preserve">Количество правильных ответов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cecec" w:val="clear"/>
          </w:tcPr>
          <w:p w:rsidR="00000000" w:rsidDel="00000000" w:rsidP="00000000" w:rsidRDefault="00000000" w:rsidRPr="00000000" w14:paraId="00000181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32"/>
                <w:szCs w:val="32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32"/>
                <w:szCs w:val="32"/>
                <w:u w:val="none"/>
                <w:rtl w:val="0"/>
              </w:rPr>
              <w:t xml:space="preserve">задачи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53.0" w:type="dxa"/>
              <w:right w:w="153.0" w:type="dxa"/>
            </w:tcMar>
            <w:vAlign w:val="center"/>
          </w:tcPr>
          <w:p w:rsidR="00000000" w:rsidDel="00000000" w:rsidP="00000000" w:rsidRDefault="00000000" w:rsidRPr="00000000" w14:paraId="00000182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32"/>
                <w:szCs w:val="32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32"/>
                <w:szCs w:val="32"/>
                <w:u w:val="none"/>
                <w:rtl w:val="0"/>
              </w:rPr>
              <w:t xml:space="preserve">Хеш-таблицы с открытой адресацией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20.0" w:type="dxa"/>
              <w:left w:w="10.0" w:type="dxa"/>
              <w:bottom w:w="20.0" w:type="dxa"/>
              <w:right w:w="20.0" w:type="dxa"/>
            </w:tcMar>
          </w:tcPr>
          <w:p w:rsidR="00000000" w:rsidDel="00000000" w:rsidP="00000000" w:rsidRDefault="00000000" w:rsidRPr="00000000" w14:paraId="00000183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32"/>
                <w:szCs w:val="32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32"/>
                <w:szCs w:val="32"/>
                <w:u w:val="none"/>
                <w:rtl w:val="0"/>
              </w:rPr>
              <w:t xml:space="preserve">Количество правильных ответов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</w:tcPr>
          <w:p w:rsidR="00000000" w:rsidDel="00000000" w:rsidP="00000000" w:rsidRDefault="00000000" w:rsidRPr="00000000" w14:paraId="00000184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32"/>
                <w:szCs w:val="32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color w:val="000000"/>
                <w:sz w:val="32"/>
                <w:szCs w:val="32"/>
                <w:u w:val="none"/>
                <w:rtl w:val="0"/>
              </w:rPr>
              <w:t xml:space="preserve">задачи</w:t>
            </w:r>
          </w:p>
        </w:tc>
      </w:tr>
    </w:tbl>
    <w:p w:rsidR="00000000" w:rsidDel="00000000" w:rsidP="00000000" w:rsidRDefault="00000000" w:rsidRPr="00000000" w14:paraId="00000185">
      <w:pPr>
        <w:widowControl w:val="0"/>
        <w:spacing w:line="360" w:lineRule="auto"/>
        <w:ind w:left="0" w:right="0" w:firstLine="708"/>
        <w:jc w:val="both"/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spacing w:line="360" w:lineRule="auto"/>
        <w:ind w:left="0" w:right="0" w:firstLine="708"/>
        <w:jc w:val="both"/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  <w:rtl w:val="0"/>
        </w:rPr>
        <w:t xml:space="preserve">3.2.</w:t>
        <w:tab/>
        <w:t xml:space="preserve">Материально-техническое обеспечение программы.</w:t>
      </w:r>
    </w:p>
    <w:p w:rsidR="00000000" w:rsidDel="00000000" w:rsidP="00000000" w:rsidRDefault="00000000" w:rsidRPr="00000000" w14:paraId="00000187">
      <w:pPr>
        <w:spacing w:line="36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Технические средства, используемых в образовательном процессе: компьютерное и мультимедийное оборудование, видео-, аудиовизульные средства и т.д.)</w:t>
      </w:r>
    </w:p>
    <w:p w:rsidR="00000000" w:rsidDel="00000000" w:rsidP="00000000" w:rsidRDefault="00000000" w:rsidRPr="00000000" w14:paraId="00000188">
      <w:pPr>
        <w:spacing w:line="360" w:lineRule="auto"/>
        <w:ind w:left="0" w:right="0" w:firstLine="708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  <w:rtl w:val="0"/>
        </w:rPr>
        <w:t xml:space="preserve">3.3. Кадровое обеспечение программы. 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Программа может быть реализована педагогом дополнительного образования с уровнем образования и квалификации, соответствующим Профессиональному стандарту «Педагог дополнительного образования детей и взрослых».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spacing w:line="360" w:lineRule="auto"/>
        <w:ind w:left="0" w:right="0" w:firstLine="708"/>
        <w:jc w:val="both"/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  <w:rtl w:val="0"/>
        </w:rPr>
        <w:t xml:space="preserve">3.4. Список литературы: </w:t>
      </w:r>
    </w:p>
    <w:p w:rsidR="00000000" w:rsidDel="00000000" w:rsidP="00000000" w:rsidRDefault="00000000" w:rsidRPr="00000000" w14:paraId="0000018A">
      <w:pPr>
        <w:spacing w:line="360" w:lineRule="auto"/>
        <w:jc w:val="both"/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Основная литература:</w:t>
      </w:r>
    </w:p>
    <w:p w:rsidR="00000000" w:rsidDel="00000000" w:rsidP="00000000" w:rsidRDefault="00000000" w:rsidRPr="00000000" w14:paraId="0000018B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 Седжвик, Р. Алгоритмы на С++ : учебное пособие / Р. Седжвик. — 2-е изд. — Москва : ИНТУИТ, 2016. — 1772 с. — Текст : электронный // Лань : электронно-библиотечная система. — URL: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color w:val="103cc0"/>
            <w:sz w:val="28"/>
            <w:szCs w:val="28"/>
            <w:u w:val="single"/>
            <w:rtl w:val="0"/>
          </w:rPr>
          <w:t xml:space="preserve">https://e.lanbook.com/book/100565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 (дата обращения: 29.03.2023). — Режим доступа: для авториз. пользователей.</w:t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spacing w:line="360" w:lineRule="auto"/>
        <w:jc w:val="both"/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Дополнительная литература:</w:t>
        <w:tab/>
        <w:t xml:space="preserve"> 1. Бабенко, М. А. Введение в теорию алгоритмов и структур данных / М. А. </w:t>
      </w:r>
    </w:p>
    <w:p w:rsidR="00000000" w:rsidDel="00000000" w:rsidP="00000000" w:rsidRDefault="00000000" w:rsidRPr="00000000" w14:paraId="0000018D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2. Бабенко, М. В. Левин. — Москва : МЦНМО, 2016. — 144 с. — ISBN 978-5-4439-2396-3. — Текст : электронный // Лань : электронно-библиотечная система. — URL: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color w:val="103cc0"/>
            <w:sz w:val="28"/>
            <w:szCs w:val="28"/>
            <w:u w:val="single"/>
            <w:rtl w:val="0"/>
          </w:rPr>
          <w:t xml:space="preserve">https://e.lanbook.com/book/80136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  <w:rtl w:val="0"/>
        </w:rPr>
        <w:t xml:space="preserve"> (дата обращения: 29.03.2023). — Режим доступа: для авториз. пользователей. 3. Хайнеман Д., Поллис Г., Селков С. Алгоритмы. Справочник с примерами на С, C++, Java и Python. – 2017.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tabs>
          <w:tab w:val="left" w:leader="none" w:pos="220"/>
          <w:tab w:val="left" w:leader="none" w:pos="720"/>
        </w:tabs>
        <w:spacing w:line="36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spacing w:line="360" w:lineRule="auto"/>
        <w:rPr>
          <w:rFonts w:ascii="Times New Roman" w:cs="Times New Roman" w:eastAsia="Times New Roman" w:hAnsi="Times New Roman"/>
          <w:b w:val="1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spacing w:line="360" w:lineRule="auto"/>
        <w:jc w:val="both"/>
        <w:rPr>
          <w:rFonts w:ascii="Times New Roman" w:cs="Times New Roman" w:eastAsia="Times New Roman" w:hAnsi="Times New Roman"/>
          <w:b w:val="0"/>
          <w:i w:val="0"/>
          <w:color w:val="000000"/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Times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  <w:font w:name="Courier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080" w:hanging="360"/>
      </w:pPr>
      <w:rPr/>
    </w:lvl>
    <w:lvl w:ilvl="2">
      <w:start w:val="1"/>
      <w:numFmt w:val="decimal"/>
      <w:lvlText w:val="%3."/>
      <w:lvlJc w:val="left"/>
      <w:pPr>
        <w:ind w:left="1440" w:hanging="360"/>
      </w:pPr>
      <w:rPr/>
    </w:lvl>
    <w:lvl w:ilvl="3">
      <w:start w:val="1"/>
      <w:numFmt w:val="decimal"/>
      <w:lvlText w:val="%4."/>
      <w:lvlJc w:val="left"/>
      <w:pPr>
        <w:ind w:left="1800" w:hanging="360"/>
      </w:pPr>
      <w:rPr/>
    </w:lvl>
    <w:lvl w:ilvl="4">
      <w:start w:val="1"/>
      <w:numFmt w:val="decimal"/>
      <w:lvlText w:val="%5."/>
      <w:lvlJc w:val="left"/>
      <w:pPr>
        <w:ind w:left="2160" w:hanging="360"/>
      </w:pPr>
      <w:rPr/>
    </w:lvl>
    <w:lvl w:ilvl="5">
      <w:start w:val="1"/>
      <w:numFmt w:val="decimal"/>
      <w:lvlText w:val="%6."/>
      <w:lvlJc w:val="left"/>
      <w:pPr>
        <w:ind w:left="2520" w:hanging="360"/>
      </w:pPr>
      <w:rPr/>
    </w:lvl>
    <w:lvl w:ilvl="6">
      <w:start w:val="1"/>
      <w:numFmt w:val="decimal"/>
      <w:lvlText w:val="%7."/>
      <w:lvlJc w:val="left"/>
      <w:pPr>
        <w:ind w:left="2880" w:hanging="360"/>
      </w:pPr>
      <w:rPr/>
    </w:lvl>
    <w:lvl w:ilvl="7">
      <w:start w:val="1"/>
      <w:numFmt w:val="decimal"/>
      <w:lvlText w:val="%8."/>
      <w:lvlJc w:val="left"/>
      <w:pPr>
        <w:ind w:left="3240" w:hanging="360"/>
      </w:pPr>
      <w:rPr/>
    </w:lvl>
    <w:lvl w:ilvl="8">
      <w:start w:val="1"/>
      <w:numFmt w:val="decimal"/>
      <w:lvlText w:val="%9."/>
      <w:lvlJc w:val="left"/>
      <w:pPr>
        <w:ind w:left="360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080" w:hanging="360"/>
      </w:pPr>
      <w:rPr/>
    </w:lvl>
    <w:lvl w:ilvl="2">
      <w:start w:val="1"/>
      <w:numFmt w:val="decimal"/>
      <w:lvlText w:val="%3."/>
      <w:lvlJc w:val="left"/>
      <w:pPr>
        <w:ind w:left="1440" w:hanging="360"/>
      </w:pPr>
      <w:rPr/>
    </w:lvl>
    <w:lvl w:ilvl="3">
      <w:start w:val="1"/>
      <w:numFmt w:val="decimal"/>
      <w:lvlText w:val="%4."/>
      <w:lvlJc w:val="left"/>
      <w:pPr>
        <w:ind w:left="1800" w:hanging="360"/>
      </w:pPr>
      <w:rPr/>
    </w:lvl>
    <w:lvl w:ilvl="4">
      <w:start w:val="1"/>
      <w:numFmt w:val="decimal"/>
      <w:lvlText w:val="%5."/>
      <w:lvlJc w:val="left"/>
      <w:pPr>
        <w:ind w:left="2160" w:hanging="360"/>
      </w:pPr>
      <w:rPr/>
    </w:lvl>
    <w:lvl w:ilvl="5">
      <w:start w:val="1"/>
      <w:numFmt w:val="decimal"/>
      <w:lvlText w:val="%6."/>
      <w:lvlJc w:val="left"/>
      <w:pPr>
        <w:ind w:left="2520" w:hanging="360"/>
      </w:pPr>
      <w:rPr/>
    </w:lvl>
    <w:lvl w:ilvl="6">
      <w:start w:val="1"/>
      <w:numFmt w:val="decimal"/>
      <w:lvlText w:val="%7."/>
      <w:lvlJc w:val="left"/>
      <w:pPr>
        <w:ind w:left="2880" w:hanging="360"/>
      </w:pPr>
      <w:rPr/>
    </w:lvl>
    <w:lvl w:ilvl="7">
      <w:start w:val="1"/>
      <w:numFmt w:val="decimal"/>
      <w:lvlText w:val="%8."/>
      <w:lvlJc w:val="left"/>
      <w:pPr>
        <w:ind w:left="3240" w:hanging="360"/>
      </w:pPr>
      <w:rPr/>
    </w:lvl>
    <w:lvl w:ilvl="8">
      <w:start w:val="1"/>
      <w:numFmt w:val="decimal"/>
      <w:lvlText w:val="%9."/>
      <w:lvlJc w:val="left"/>
      <w:pPr>
        <w:ind w:left="3600" w:hanging="36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080" w:hanging="360"/>
      </w:pPr>
      <w:rPr/>
    </w:lvl>
    <w:lvl w:ilvl="2">
      <w:start w:val="1"/>
      <w:numFmt w:val="decimal"/>
      <w:lvlText w:val="%3."/>
      <w:lvlJc w:val="left"/>
      <w:pPr>
        <w:ind w:left="1440" w:hanging="360"/>
      </w:pPr>
      <w:rPr/>
    </w:lvl>
    <w:lvl w:ilvl="3">
      <w:start w:val="1"/>
      <w:numFmt w:val="decimal"/>
      <w:lvlText w:val="%4."/>
      <w:lvlJc w:val="left"/>
      <w:pPr>
        <w:ind w:left="1800" w:hanging="360"/>
      </w:pPr>
      <w:rPr/>
    </w:lvl>
    <w:lvl w:ilvl="4">
      <w:start w:val="1"/>
      <w:numFmt w:val="decimal"/>
      <w:lvlText w:val="%5."/>
      <w:lvlJc w:val="left"/>
      <w:pPr>
        <w:ind w:left="2160" w:hanging="360"/>
      </w:pPr>
      <w:rPr/>
    </w:lvl>
    <w:lvl w:ilvl="5">
      <w:start w:val="1"/>
      <w:numFmt w:val="decimal"/>
      <w:lvlText w:val="%6."/>
      <w:lvlJc w:val="left"/>
      <w:pPr>
        <w:ind w:left="2520" w:hanging="360"/>
      </w:pPr>
      <w:rPr/>
    </w:lvl>
    <w:lvl w:ilvl="6">
      <w:start w:val="1"/>
      <w:numFmt w:val="decimal"/>
      <w:lvlText w:val="%7."/>
      <w:lvlJc w:val="left"/>
      <w:pPr>
        <w:ind w:left="2880" w:hanging="360"/>
      </w:pPr>
      <w:rPr/>
    </w:lvl>
    <w:lvl w:ilvl="7">
      <w:start w:val="1"/>
      <w:numFmt w:val="decimal"/>
      <w:lvlText w:val="%8."/>
      <w:lvlJc w:val="left"/>
      <w:pPr>
        <w:ind w:left="3240" w:hanging="360"/>
      </w:pPr>
      <w:rPr/>
    </w:lvl>
    <w:lvl w:ilvl="8">
      <w:start w:val="1"/>
      <w:numFmt w:val="decimal"/>
      <w:lvlText w:val="%9."/>
      <w:lvlJc w:val="left"/>
      <w:pPr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080" w:hanging="360"/>
      </w:pPr>
      <w:rPr/>
    </w:lvl>
    <w:lvl w:ilvl="2">
      <w:start w:val="1"/>
      <w:numFmt w:val="decimal"/>
      <w:lvlText w:val="%3."/>
      <w:lvlJc w:val="left"/>
      <w:pPr>
        <w:ind w:left="1440" w:hanging="360"/>
      </w:pPr>
      <w:rPr/>
    </w:lvl>
    <w:lvl w:ilvl="3">
      <w:start w:val="1"/>
      <w:numFmt w:val="decimal"/>
      <w:lvlText w:val="%4."/>
      <w:lvlJc w:val="left"/>
      <w:pPr>
        <w:ind w:left="1800" w:hanging="360"/>
      </w:pPr>
      <w:rPr/>
    </w:lvl>
    <w:lvl w:ilvl="4">
      <w:start w:val="1"/>
      <w:numFmt w:val="decimal"/>
      <w:lvlText w:val="%5."/>
      <w:lvlJc w:val="left"/>
      <w:pPr>
        <w:ind w:left="2160" w:hanging="360"/>
      </w:pPr>
      <w:rPr/>
    </w:lvl>
    <w:lvl w:ilvl="5">
      <w:start w:val="1"/>
      <w:numFmt w:val="decimal"/>
      <w:lvlText w:val="%6."/>
      <w:lvlJc w:val="left"/>
      <w:pPr>
        <w:ind w:left="2520" w:hanging="360"/>
      </w:pPr>
      <w:rPr/>
    </w:lvl>
    <w:lvl w:ilvl="6">
      <w:start w:val="1"/>
      <w:numFmt w:val="decimal"/>
      <w:lvlText w:val="%7."/>
      <w:lvlJc w:val="left"/>
      <w:pPr>
        <w:ind w:left="2880" w:hanging="360"/>
      </w:pPr>
      <w:rPr/>
    </w:lvl>
    <w:lvl w:ilvl="7">
      <w:start w:val="1"/>
      <w:numFmt w:val="decimal"/>
      <w:lvlText w:val="%8."/>
      <w:lvlJc w:val="left"/>
      <w:pPr>
        <w:ind w:left="3240" w:hanging="360"/>
      </w:pPr>
      <w:rPr/>
    </w:lvl>
    <w:lvl w:ilvl="8">
      <w:start w:val="1"/>
      <w:numFmt w:val="decimal"/>
      <w:lvlText w:val="%9."/>
      <w:lvlJc w:val="left"/>
      <w:pPr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080" w:hanging="360"/>
      </w:pPr>
      <w:rPr/>
    </w:lvl>
    <w:lvl w:ilvl="2">
      <w:start w:val="1"/>
      <w:numFmt w:val="decimal"/>
      <w:lvlText w:val="%3."/>
      <w:lvlJc w:val="left"/>
      <w:pPr>
        <w:ind w:left="1440" w:hanging="360"/>
      </w:pPr>
      <w:rPr/>
    </w:lvl>
    <w:lvl w:ilvl="3">
      <w:start w:val="1"/>
      <w:numFmt w:val="decimal"/>
      <w:lvlText w:val="%4."/>
      <w:lvlJc w:val="left"/>
      <w:pPr>
        <w:ind w:left="1800" w:hanging="360"/>
      </w:pPr>
      <w:rPr/>
    </w:lvl>
    <w:lvl w:ilvl="4">
      <w:start w:val="1"/>
      <w:numFmt w:val="decimal"/>
      <w:lvlText w:val="%5."/>
      <w:lvlJc w:val="left"/>
      <w:pPr>
        <w:ind w:left="2160" w:hanging="360"/>
      </w:pPr>
      <w:rPr/>
    </w:lvl>
    <w:lvl w:ilvl="5">
      <w:start w:val="1"/>
      <w:numFmt w:val="decimal"/>
      <w:lvlText w:val="%6."/>
      <w:lvlJc w:val="left"/>
      <w:pPr>
        <w:ind w:left="2520" w:hanging="360"/>
      </w:pPr>
      <w:rPr/>
    </w:lvl>
    <w:lvl w:ilvl="6">
      <w:start w:val="1"/>
      <w:numFmt w:val="decimal"/>
      <w:lvlText w:val="%7."/>
      <w:lvlJc w:val="left"/>
      <w:pPr>
        <w:ind w:left="2880" w:hanging="360"/>
      </w:pPr>
      <w:rPr/>
    </w:lvl>
    <w:lvl w:ilvl="7">
      <w:start w:val="1"/>
      <w:numFmt w:val="decimal"/>
      <w:lvlText w:val="%8."/>
      <w:lvlJc w:val="left"/>
      <w:pPr>
        <w:ind w:left="3240" w:hanging="360"/>
      </w:pPr>
      <w:rPr/>
    </w:lvl>
    <w:lvl w:ilvl="8">
      <w:start w:val="1"/>
      <w:numFmt w:val="decimal"/>
      <w:lvlText w:val="%9."/>
      <w:lvlJc w:val="left"/>
      <w:pPr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080" w:hanging="360"/>
      </w:pPr>
      <w:rPr/>
    </w:lvl>
    <w:lvl w:ilvl="2">
      <w:start w:val="1"/>
      <w:numFmt w:val="decimal"/>
      <w:lvlText w:val="%3."/>
      <w:lvlJc w:val="left"/>
      <w:pPr>
        <w:ind w:left="1440" w:hanging="360"/>
      </w:pPr>
      <w:rPr/>
    </w:lvl>
    <w:lvl w:ilvl="3">
      <w:start w:val="1"/>
      <w:numFmt w:val="decimal"/>
      <w:lvlText w:val="%4."/>
      <w:lvlJc w:val="left"/>
      <w:pPr>
        <w:ind w:left="1800" w:hanging="360"/>
      </w:pPr>
      <w:rPr/>
    </w:lvl>
    <w:lvl w:ilvl="4">
      <w:start w:val="1"/>
      <w:numFmt w:val="decimal"/>
      <w:lvlText w:val="%5."/>
      <w:lvlJc w:val="left"/>
      <w:pPr>
        <w:ind w:left="2160" w:hanging="360"/>
      </w:pPr>
      <w:rPr/>
    </w:lvl>
    <w:lvl w:ilvl="5">
      <w:start w:val="1"/>
      <w:numFmt w:val="decimal"/>
      <w:lvlText w:val="%6."/>
      <w:lvlJc w:val="left"/>
      <w:pPr>
        <w:ind w:left="2520" w:hanging="360"/>
      </w:pPr>
      <w:rPr/>
    </w:lvl>
    <w:lvl w:ilvl="6">
      <w:start w:val="1"/>
      <w:numFmt w:val="decimal"/>
      <w:lvlText w:val="%7."/>
      <w:lvlJc w:val="left"/>
      <w:pPr>
        <w:ind w:left="2880" w:hanging="360"/>
      </w:pPr>
      <w:rPr/>
    </w:lvl>
    <w:lvl w:ilvl="7">
      <w:start w:val="1"/>
      <w:numFmt w:val="decimal"/>
      <w:lvlText w:val="%8."/>
      <w:lvlJc w:val="left"/>
      <w:pPr>
        <w:ind w:left="3240" w:hanging="360"/>
      </w:pPr>
      <w:rPr/>
    </w:lvl>
    <w:lvl w:ilvl="8">
      <w:start w:val="1"/>
      <w:numFmt w:val="decimal"/>
      <w:lvlText w:val="%9."/>
      <w:lvlJc w:val="left"/>
      <w:pPr>
        <w:ind w:left="3600" w:hanging="36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080" w:hanging="360"/>
      </w:pPr>
      <w:rPr/>
    </w:lvl>
    <w:lvl w:ilvl="2">
      <w:start w:val="1"/>
      <w:numFmt w:val="decimal"/>
      <w:lvlText w:val="%3."/>
      <w:lvlJc w:val="left"/>
      <w:pPr>
        <w:ind w:left="1440" w:hanging="360"/>
      </w:pPr>
      <w:rPr/>
    </w:lvl>
    <w:lvl w:ilvl="3">
      <w:start w:val="1"/>
      <w:numFmt w:val="decimal"/>
      <w:lvlText w:val="%4."/>
      <w:lvlJc w:val="left"/>
      <w:pPr>
        <w:ind w:left="1800" w:hanging="360"/>
      </w:pPr>
      <w:rPr/>
    </w:lvl>
    <w:lvl w:ilvl="4">
      <w:start w:val="1"/>
      <w:numFmt w:val="decimal"/>
      <w:lvlText w:val="%5."/>
      <w:lvlJc w:val="left"/>
      <w:pPr>
        <w:ind w:left="2160" w:hanging="360"/>
      </w:pPr>
      <w:rPr/>
    </w:lvl>
    <w:lvl w:ilvl="5">
      <w:start w:val="1"/>
      <w:numFmt w:val="decimal"/>
      <w:lvlText w:val="%6."/>
      <w:lvlJc w:val="left"/>
      <w:pPr>
        <w:ind w:left="2520" w:hanging="360"/>
      </w:pPr>
      <w:rPr/>
    </w:lvl>
    <w:lvl w:ilvl="6">
      <w:start w:val="1"/>
      <w:numFmt w:val="decimal"/>
      <w:lvlText w:val="%7."/>
      <w:lvlJc w:val="left"/>
      <w:pPr>
        <w:ind w:left="2880" w:hanging="360"/>
      </w:pPr>
      <w:rPr/>
    </w:lvl>
    <w:lvl w:ilvl="7">
      <w:start w:val="1"/>
      <w:numFmt w:val="decimal"/>
      <w:lvlText w:val="%8."/>
      <w:lvlJc w:val="left"/>
      <w:pPr>
        <w:ind w:left="3240" w:hanging="360"/>
      </w:pPr>
      <w:rPr/>
    </w:lvl>
    <w:lvl w:ilvl="8">
      <w:start w:val="1"/>
      <w:numFmt w:val="decimal"/>
      <w:lvlText w:val="%9."/>
      <w:lvlJc w:val="left"/>
      <w:pPr>
        <w:ind w:left="3600" w:hanging="360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080" w:hanging="360"/>
      </w:pPr>
      <w:rPr/>
    </w:lvl>
    <w:lvl w:ilvl="2">
      <w:start w:val="1"/>
      <w:numFmt w:val="decimal"/>
      <w:lvlText w:val="%3."/>
      <w:lvlJc w:val="left"/>
      <w:pPr>
        <w:ind w:left="1440" w:hanging="360"/>
      </w:pPr>
      <w:rPr/>
    </w:lvl>
    <w:lvl w:ilvl="3">
      <w:start w:val="1"/>
      <w:numFmt w:val="decimal"/>
      <w:lvlText w:val="%4."/>
      <w:lvlJc w:val="left"/>
      <w:pPr>
        <w:ind w:left="1800" w:hanging="360"/>
      </w:pPr>
      <w:rPr/>
    </w:lvl>
    <w:lvl w:ilvl="4">
      <w:start w:val="1"/>
      <w:numFmt w:val="decimal"/>
      <w:lvlText w:val="%5."/>
      <w:lvlJc w:val="left"/>
      <w:pPr>
        <w:ind w:left="2160" w:hanging="360"/>
      </w:pPr>
      <w:rPr/>
    </w:lvl>
    <w:lvl w:ilvl="5">
      <w:start w:val="1"/>
      <w:numFmt w:val="decimal"/>
      <w:lvlText w:val="%6."/>
      <w:lvlJc w:val="left"/>
      <w:pPr>
        <w:ind w:left="2520" w:hanging="360"/>
      </w:pPr>
      <w:rPr/>
    </w:lvl>
    <w:lvl w:ilvl="6">
      <w:start w:val="1"/>
      <w:numFmt w:val="decimal"/>
      <w:lvlText w:val="%7."/>
      <w:lvlJc w:val="left"/>
      <w:pPr>
        <w:ind w:left="2880" w:hanging="360"/>
      </w:pPr>
      <w:rPr/>
    </w:lvl>
    <w:lvl w:ilvl="7">
      <w:start w:val="1"/>
      <w:numFmt w:val="decimal"/>
      <w:lvlText w:val="%8."/>
      <w:lvlJc w:val="left"/>
      <w:pPr>
        <w:ind w:left="3240" w:hanging="360"/>
      </w:pPr>
      <w:rPr/>
    </w:lvl>
    <w:lvl w:ilvl="8">
      <w:start w:val="1"/>
      <w:numFmt w:val="decimal"/>
      <w:lvlText w:val="%9."/>
      <w:lvlJc w:val="left"/>
      <w:pPr>
        <w:ind w:left="3600" w:hanging="360"/>
      </w:pPr>
      <w:rPr/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080" w:hanging="360"/>
      </w:pPr>
      <w:rPr/>
    </w:lvl>
    <w:lvl w:ilvl="2">
      <w:start w:val="1"/>
      <w:numFmt w:val="decimal"/>
      <w:lvlText w:val="%3."/>
      <w:lvlJc w:val="left"/>
      <w:pPr>
        <w:ind w:left="1440" w:hanging="360"/>
      </w:pPr>
      <w:rPr/>
    </w:lvl>
    <w:lvl w:ilvl="3">
      <w:start w:val="1"/>
      <w:numFmt w:val="decimal"/>
      <w:lvlText w:val="%4."/>
      <w:lvlJc w:val="left"/>
      <w:pPr>
        <w:ind w:left="1800" w:hanging="360"/>
      </w:pPr>
      <w:rPr/>
    </w:lvl>
    <w:lvl w:ilvl="4">
      <w:start w:val="1"/>
      <w:numFmt w:val="decimal"/>
      <w:lvlText w:val="%5."/>
      <w:lvlJc w:val="left"/>
      <w:pPr>
        <w:ind w:left="2160" w:hanging="360"/>
      </w:pPr>
      <w:rPr/>
    </w:lvl>
    <w:lvl w:ilvl="5">
      <w:start w:val="1"/>
      <w:numFmt w:val="decimal"/>
      <w:lvlText w:val="%6."/>
      <w:lvlJc w:val="left"/>
      <w:pPr>
        <w:ind w:left="2520" w:hanging="360"/>
      </w:pPr>
      <w:rPr/>
    </w:lvl>
    <w:lvl w:ilvl="6">
      <w:start w:val="1"/>
      <w:numFmt w:val="decimal"/>
      <w:lvlText w:val="%7."/>
      <w:lvlJc w:val="left"/>
      <w:pPr>
        <w:ind w:left="2880" w:hanging="360"/>
      </w:pPr>
      <w:rPr/>
    </w:lvl>
    <w:lvl w:ilvl="7">
      <w:start w:val="1"/>
      <w:numFmt w:val="decimal"/>
      <w:lvlText w:val="%8."/>
      <w:lvlJc w:val="left"/>
      <w:pPr>
        <w:ind w:left="3240" w:hanging="360"/>
      </w:pPr>
      <w:rPr/>
    </w:lvl>
    <w:lvl w:ilvl="8">
      <w:start w:val="1"/>
      <w:numFmt w:val="decimal"/>
      <w:lvlText w:val="%9."/>
      <w:lvlJc w:val="left"/>
      <w:pPr>
        <w:ind w:left="3600" w:hanging="360"/>
      </w:pPr>
      <w:rPr/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080" w:hanging="360"/>
      </w:pPr>
      <w:rPr/>
    </w:lvl>
    <w:lvl w:ilvl="2">
      <w:start w:val="1"/>
      <w:numFmt w:val="decimal"/>
      <w:lvlText w:val="%3."/>
      <w:lvlJc w:val="left"/>
      <w:pPr>
        <w:ind w:left="1440" w:hanging="360"/>
      </w:pPr>
      <w:rPr/>
    </w:lvl>
    <w:lvl w:ilvl="3">
      <w:start w:val="1"/>
      <w:numFmt w:val="decimal"/>
      <w:lvlText w:val="%4."/>
      <w:lvlJc w:val="left"/>
      <w:pPr>
        <w:ind w:left="1800" w:hanging="360"/>
      </w:pPr>
      <w:rPr/>
    </w:lvl>
    <w:lvl w:ilvl="4">
      <w:start w:val="1"/>
      <w:numFmt w:val="decimal"/>
      <w:lvlText w:val="%5."/>
      <w:lvlJc w:val="left"/>
      <w:pPr>
        <w:ind w:left="2160" w:hanging="360"/>
      </w:pPr>
      <w:rPr/>
    </w:lvl>
    <w:lvl w:ilvl="5">
      <w:start w:val="1"/>
      <w:numFmt w:val="decimal"/>
      <w:lvlText w:val="%6."/>
      <w:lvlJc w:val="left"/>
      <w:pPr>
        <w:ind w:left="2520" w:hanging="360"/>
      </w:pPr>
      <w:rPr/>
    </w:lvl>
    <w:lvl w:ilvl="6">
      <w:start w:val="1"/>
      <w:numFmt w:val="decimal"/>
      <w:lvlText w:val="%7."/>
      <w:lvlJc w:val="left"/>
      <w:pPr>
        <w:ind w:left="2880" w:hanging="360"/>
      </w:pPr>
      <w:rPr/>
    </w:lvl>
    <w:lvl w:ilvl="7">
      <w:start w:val="1"/>
      <w:numFmt w:val="decimal"/>
      <w:lvlText w:val="%8."/>
      <w:lvlJc w:val="left"/>
      <w:pPr>
        <w:ind w:left="3240" w:hanging="360"/>
      </w:pPr>
      <w:rPr/>
    </w:lvl>
    <w:lvl w:ilvl="8">
      <w:start w:val="1"/>
      <w:numFmt w:val="decimal"/>
      <w:lvlText w:val="%9."/>
      <w:lvlJc w:val="left"/>
      <w:pPr>
        <w:ind w:left="3600" w:hanging="360"/>
      </w:pPr>
      <w:rPr/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080" w:hanging="360"/>
      </w:pPr>
      <w:rPr/>
    </w:lvl>
    <w:lvl w:ilvl="2">
      <w:start w:val="1"/>
      <w:numFmt w:val="decimal"/>
      <w:lvlText w:val="%3."/>
      <w:lvlJc w:val="left"/>
      <w:pPr>
        <w:ind w:left="1440" w:hanging="360"/>
      </w:pPr>
      <w:rPr/>
    </w:lvl>
    <w:lvl w:ilvl="3">
      <w:start w:val="1"/>
      <w:numFmt w:val="decimal"/>
      <w:lvlText w:val="%4."/>
      <w:lvlJc w:val="left"/>
      <w:pPr>
        <w:ind w:left="1800" w:hanging="360"/>
      </w:pPr>
      <w:rPr/>
    </w:lvl>
    <w:lvl w:ilvl="4">
      <w:start w:val="1"/>
      <w:numFmt w:val="decimal"/>
      <w:lvlText w:val="%5."/>
      <w:lvlJc w:val="left"/>
      <w:pPr>
        <w:ind w:left="2160" w:hanging="360"/>
      </w:pPr>
      <w:rPr/>
    </w:lvl>
    <w:lvl w:ilvl="5">
      <w:start w:val="1"/>
      <w:numFmt w:val="decimal"/>
      <w:lvlText w:val="%6."/>
      <w:lvlJc w:val="left"/>
      <w:pPr>
        <w:ind w:left="2520" w:hanging="360"/>
      </w:pPr>
      <w:rPr/>
    </w:lvl>
    <w:lvl w:ilvl="6">
      <w:start w:val="1"/>
      <w:numFmt w:val="decimal"/>
      <w:lvlText w:val="%7."/>
      <w:lvlJc w:val="left"/>
      <w:pPr>
        <w:ind w:left="2880" w:hanging="360"/>
      </w:pPr>
      <w:rPr/>
    </w:lvl>
    <w:lvl w:ilvl="7">
      <w:start w:val="1"/>
      <w:numFmt w:val="decimal"/>
      <w:lvlText w:val="%8."/>
      <w:lvlJc w:val="left"/>
      <w:pPr>
        <w:ind w:left="3240" w:hanging="360"/>
      </w:pPr>
      <w:rPr/>
    </w:lvl>
    <w:lvl w:ilvl="8">
      <w:start w:val="1"/>
      <w:numFmt w:val="decimal"/>
      <w:lvlText w:val="%9."/>
      <w:lvlJc w:val="left"/>
      <w:pPr>
        <w:ind w:left="3600" w:hanging="360"/>
      </w:pPr>
      <w:rPr/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080" w:hanging="360"/>
      </w:pPr>
      <w:rPr/>
    </w:lvl>
    <w:lvl w:ilvl="2">
      <w:start w:val="1"/>
      <w:numFmt w:val="decimal"/>
      <w:lvlText w:val="%3."/>
      <w:lvlJc w:val="left"/>
      <w:pPr>
        <w:ind w:left="1440" w:hanging="360"/>
      </w:pPr>
      <w:rPr/>
    </w:lvl>
    <w:lvl w:ilvl="3">
      <w:start w:val="1"/>
      <w:numFmt w:val="decimal"/>
      <w:lvlText w:val="%4."/>
      <w:lvlJc w:val="left"/>
      <w:pPr>
        <w:ind w:left="1800" w:hanging="360"/>
      </w:pPr>
      <w:rPr/>
    </w:lvl>
    <w:lvl w:ilvl="4">
      <w:start w:val="1"/>
      <w:numFmt w:val="decimal"/>
      <w:lvlText w:val="%5."/>
      <w:lvlJc w:val="left"/>
      <w:pPr>
        <w:ind w:left="2160" w:hanging="360"/>
      </w:pPr>
      <w:rPr/>
    </w:lvl>
    <w:lvl w:ilvl="5">
      <w:start w:val="1"/>
      <w:numFmt w:val="decimal"/>
      <w:lvlText w:val="%6."/>
      <w:lvlJc w:val="left"/>
      <w:pPr>
        <w:ind w:left="2520" w:hanging="360"/>
      </w:pPr>
      <w:rPr/>
    </w:lvl>
    <w:lvl w:ilvl="6">
      <w:start w:val="1"/>
      <w:numFmt w:val="decimal"/>
      <w:lvlText w:val="%7."/>
      <w:lvlJc w:val="left"/>
      <w:pPr>
        <w:ind w:left="2880" w:hanging="360"/>
      </w:pPr>
      <w:rPr/>
    </w:lvl>
    <w:lvl w:ilvl="7">
      <w:start w:val="1"/>
      <w:numFmt w:val="decimal"/>
      <w:lvlText w:val="%8."/>
      <w:lvlJc w:val="left"/>
      <w:pPr>
        <w:ind w:left="3240" w:hanging="360"/>
      </w:pPr>
      <w:rPr/>
    </w:lvl>
    <w:lvl w:ilvl="8">
      <w:start w:val="1"/>
      <w:numFmt w:val="decimal"/>
      <w:lvlText w:val="%9."/>
      <w:lvlJc w:val="left"/>
      <w:pPr>
        <w:ind w:left="3600" w:hanging="360"/>
      </w:pPr>
      <w:rPr/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080" w:hanging="360"/>
      </w:pPr>
      <w:rPr/>
    </w:lvl>
    <w:lvl w:ilvl="2">
      <w:start w:val="1"/>
      <w:numFmt w:val="decimal"/>
      <w:lvlText w:val="%3."/>
      <w:lvlJc w:val="left"/>
      <w:pPr>
        <w:ind w:left="1440" w:hanging="360"/>
      </w:pPr>
      <w:rPr/>
    </w:lvl>
    <w:lvl w:ilvl="3">
      <w:start w:val="1"/>
      <w:numFmt w:val="decimal"/>
      <w:lvlText w:val="%4."/>
      <w:lvlJc w:val="left"/>
      <w:pPr>
        <w:ind w:left="1800" w:hanging="360"/>
      </w:pPr>
      <w:rPr/>
    </w:lvl>
    <w:lvl w:ilvl="4">
      <w:start w:val="1"/>
      <w:numFmt w:val="decimal"/>
      <w:lvlText w:val="%5."/>
      <w:lvlJc w:val="left"/>
      <w:pPr>
        <w:ind w:left="2160" w:hanging="360"/>
      </w:pPr>
      <w:rPr/>
    </w:lvl>
    <w:lvl w:ilvl="5">
      <w:start w:val="1"/>
      <w:numFmt w:val="decimal"/>
      <w:lvlText w:val="%6."/>
      <w:lvlJc w:val="left"/>
      <w:pPr>
        <w:ind w:left="2520" w:hanging="360"/>
      </w:pPr>
      <w:rPr/>
    </w:lvl>
    <w:lvl w:ilvl="6">
      <w:start w:val="1"/>
      <w:numFmt w:val="decimal"/>
      <w:lvlText w:val="%7."/>
      <w:lvlJc w:val="left"/>
      <w:pPr>
        <w:ind w:left="2880" w:hanging="360"/>
      </w:pPr>
      <w:rPr/>
    </w:lvl>
    <w:lvl w:ilvl="7">
      <w:start w:val="1"/>
      <w:numFmt w:val="decimal"/>
      <w:lvlText w:val="%8."/>
      <w:lvlJc w:val="left"/>
      <w:pPr>
        <w:ind w:left="3240" w:hanging="360"/>
      </w:pPr>
      <w:rPr/>
    </w:lvl>
    <w:lvl w:ilvl="8">
      <w:start w:val="1"/>
      <w:numFmt w:val="decimal"/>
      <w:lvlText w:val="%9."/>
      <w:lvlJc w:val="left"/>
      <w:pPr>
        <w:ind w:left="3600" w:hanging="360"/>
      </w:pPr>
      <w:rPr/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080" w:hanging="360"/>
      </w:pPr>
      <w:rPr/>
    </w:lvl>
    <w:lvl w:ilvl="2">
      <w:start w:val="1"/>
      <w:numFmt w:val="decimal"/>
      <w:lvlText w:val="%3."/>
      <w:lvlJc w:val="left"/>
      <w:pPr>
        <w:ind w:left="1440" w:hanging="360"/>
      </w:pPr>
      <w:rPr/>
    </w:lvl>
    <w:lvl w:ilvl="3">
      <w:start w:val="1"/>
      <w:numFmt w:val="decimal"/>
      <w:lvlText w:val="%4."/>
      <w:lvlJc w:val="left"/>
      <w:pPr>
        <w:ind w:left="1800" w:hanging="360"/>
      </w:pPr>
      <w:rPr/>
    </w:lvl>
    <w:lvl w:ilvl="4">
      <w:start w:val="1"/>
      <w:numFmt w:val="decimal"/>
      <w:lvlText w:val="%5."/>
      <w:lvlJc w:val="left"/>
      <w:pPr>
        <w:ind w:left="2160" w:hanging="360"/>
      </w:pPr>
      <w:rPr/>
    </w:lvl>
    <w:lvl w:ilvl="5">
      <w:start w:val="1"/>
      <w:numFmt w:val="decimal"/>
      <w:lvlText w:val="%6."/>
      <w:lvlJc w:val="left"/>
      <w:pPr>
        <w:ind w:left="2520" w:hanging="360"/>
      </w:pPr>
      <w:rPr/>
    </w:lvl>
    <w:lvl w:ilvl="6">
      <w:start w:val="1"/>
      <w:numFmt w:val="decimal"/>
      <w:lvlText w:val="%7."/>
      <w:lvlJc w:val="left"/>
      <w:pPr>
        <w:ind w:left="2880" w:hanging="360"/>
      </w:pPr>
      <w:rPr/>
    </w:lvl>
    <w:lvl w:ilvl="7">
      <w:start w:val="1"/>
      <w:numFmt w:val="decimal"/>
      <w:lvlText w:val="%8."/>
      <w:lvlJc w:val="left"/>
      <w:pPr>
        <w:ind w:left="3240" w:hanging="360"/>
      </w:pPr>
      <w:rPr/>
    </w:lvl>
    <w:lvl w:ilvl="8">
      <w:start w:val="1"/>
      <w:numFmt w:val="decimal"/>
      <w:lvlText w:val="%9."/>
      <w:lvlJc w:val="left"/>
      <w:pPr>
        <w:ind w:left="360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Liberation Serif" w:cs="Liberation Serif" w:eastAsia="Liberation Serif" w:hAnsi="Liberation Serif"/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80.0" w:type="dxa"/>
        <w:left w:w="80.0" w:type="dxa"/>
        <w:bottom w:w="80.0" w:type="dxa"/>
        <w:right w:w="8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80.0" w:type="dxa"/>
        <w:left w:w="70.0" w:type="dxa"/>
        <w:bottom w:w="80.0" w:type="dxa"/>
        <w:right w:w="8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37.0" w:type="dxa"/>
        <w:left w:w="98.0" w:type="dxa"/>
        <w:bottom w:w="0.0" w:type="dxa"/>
        <w:right w:w="37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98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37.0" w:type="dxa"/>
        <w:left w:w="98.0" w:type="dxa"/>
        <w:bottom w:w="0.0" w:type="dxa"/>
        <w:right w:w="37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e.lanbook.com/book/100565" TargetMode="External"/><Relationship Id="rId7" Type="http://schemas.openxmlformats.org/officeDocument/2006/relationships/hyperlink" Target="https://e.lanbook.com/book/80136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